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Муниципальная программа </w:t>
      </w:r>
    </w:p>
    <w:p w:rsidR="00E55CA8" w:rsidRPr="000C35A0" w:rsidRDefault="00E55CA8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Ильинского сельского поселения Западнодвинского района Тверской области</w:t>
      </w:r>
    </w:p>
    <w:p w:rsidR="00E55CA8" w:rsidRPr="000C35A0" w:rsidRDefault="00E55CA8" w:rsidP="0003347D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E55CA8" w:rsidRDefault="00E55CA8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«Развитие жилищно-коммунального хозяйства </w:t>
      </w:r>
    </w:p>
    <w:p w:rsidR="00E55CA8" w:rsidRDefault="00E55CA8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в Ильинском сельском поселении </w:t>
      </w:r>
    </w:p>
    <w:p w:rsidR="00E55CA8" w:rsidRPr="000C35A0" w:rsidRDefault="00E55CA8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Западнодвинского района Тверской области»</w:t>
      </w:r>
    </w:p>
    <w:p w:rsidR="00E55CA8" w:rsidRPr="000C35A0" w:rsidRDefault="00E55CA8" w:rsidP="0003347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5A0">
        <w:rPr>
          <w:rFonts w:ascii="Times New Roman" w:hAnsi="Times New Roman" w:cs="Times New Roman"/>
          <w:b/>
          <w:bCs/>
          <w:sz w:val="32"/>
          <w:szCs w:val="32"/>
        </w:rPr>
        <w:t>на 2015-201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0C35A0">
        <w:rPr>
          <w:rFonts w:ascii="Times New Roman" w:hAnsi="Times New Roman" w:cs="Times New Roman"/>
          <w:b/>
          <w:bCs/>
          <w:sz w:val="32"/>
          <w:szCs w:val="32"/>
        </w:rPr>
        <w:t xml:space="preserve"> годы.</w:t>
      </w:r>
    </w:p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Default="00E55CA8" w:rsidP="005C0328"/>
    <w:p w:rsidR="00E55CA8" w:rsidRPr="0003347D" w:rsidRDefault="00E55CA8" w:rsidP="0082480C">
      <w:pPr>
        <w:jc w:val="center"/>
        <w:rPr>
          <w:rFonts w:ascii="Times New Roman" w:hAnsi="Times New Roman" w:cs="Times New Roman"/>
          <w:u w:val="single"/>
        </w:rPr>
      </w:pPr>
      <w:r w:rsidRPr="0003347D">
        <w:rPr>
          <w:rFonts w:ascii="Times New Roman" w:hAnsi="Times New Roman" w:cs="Times New Roman"/>
          <w:u w:val="single"/>
        </w:rPr>
        <w:t>д.Ильино</w:t>
      </w:r>
    </w:p>
    <w:p w:rsidR="00E55CA8" w:rsidRPr="0082480C" w:rsidRDefault="00E55CA8" w:rsidP="0082480C">
      <w:pPr>
        <w:jc w:val="center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2014 год</w:t>
      </w:r>
    </w:p>
    <w:p w:rsidR="00E55CA8" w:rsidRDefault="00E55CA8" w:rsidP="00EC13A3">
      <w:pPr>
        <w:rPr>
          <w:rFonts w:ascii="Times New Roman" w:hAnsi="Times New Roman" w:cs="Times New Roman"/>
        </w:rPr>
      </w:pPr>
    </w:p>
    <w:p w:rsidR="00E55CA8" w:rsidRPr="002833FF" w:rsidRDefault="00E55CA8" w:rsidP="00EC13A3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55CA8" w:rsidRPr="002833FF" w:rsidRDefault="00E55CA8" w:rsidP="00EC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 Ильинского сельского поселения</w:t>
      </w:r>
    </w:p>
    <w:p w:rsidR="00E55CA8" w:rsidRPr="002833FF" w:rsidRDefault="00E55CA8" w:rsidP="00EC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Западнодвинского района Тверской области </w:t>
      </w:r>
    </w:p>
    <w:p w:rsidR="00E55CA8" w:rsidRPr="0082480C" w:rsidRDefault="00E55CA8" w:rsidP="00EC1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95"/>
        <w:gridCol w:w="5782"/>
      </w:tblGrid>
      <w:tr w:rsidR="00E55CA8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"Развитие жилищно-коммунального хозяйства  Ил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инского сельского поселения Западнодвинского ра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она Тверской области"  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годы (далее - муниципальная программа)</w:t>
            </w:r>
          </w:p>
        </w:tc>
      </w:tr>
      <w:tr w:rsidR="00E55CA8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муниц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55CA8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Администраторы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 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паднодвинского района Тверской области</w:t>
            </w:r>
          </w:p>
        </w:tc>
      </w:tr>
      <w:tr w:rsidR="00E55CA8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Администрация Ильинского сельского поселения 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паднодвинского района Тверской области</w:t>
            </w:r>
          </w:p>
        </w:tc>
      </w:tr>
      <w:tr w:rsidR="00E55CA8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2015 - 20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55CA8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жилищного фонда, повышение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и надежности жилищно-ко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ммунальных у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луг, представляемых населению на территории пос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</w:tr>
      <w:tr w:rsidR="00E55CA8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1 "Улучшение условий проживания граждан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  в существующем жилищном фонде"; (далее подпрограмма 1)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2 "Повышение надежности и эффе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тивности функционирования объектов коммунального хозяйства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области». (далее подпр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грамма 2)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Подпрограмма 3 "Организация благоустройства те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ритории Ильинского сельского поселения Западн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двинского района Тверской области» (далее подпр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грамма 3).</w:t>
            </w:r>
          </w:p>
        </w:tc>
      </w:tr>
      <w:tr w:rsidR="00E55CA8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ции муниципальной программы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условий населения с 18% до 21%к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Снижение доли населения, проживающих в мног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квартирных домах, признанных в установленном п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рядке аварийными, с 0,7% до 0,3%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A8" w:rsidRPr="002833FF" w:rsidRDefault="00E55CA8" w:rsidP="0017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работы систем коммунал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ной инфраструктуры с 51% до 56%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-Повышение удовлетворенности населения деятел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ностью органов местного самоуправления по благоу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тройству территории поселения с 54% до 66%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E55CA8" w:rsidRPr="002833FF" w:rsidTr="00177606"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вания муниципальной программы по годам ее реализации в разрезе подпрограмм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граммы на 2015 - 201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7891,77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 ее реализации в разрезе подпрограмм;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3 431,59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1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184,52 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2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1 466,99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3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1 780,08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2199,09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1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2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702,44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3 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1316,85</w:t>
            </w:r>
            <w:r w:rsidRPr="002833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 1471,89 тыс. руб., в т.ч.</w:t>
            </w:r>
          </w:p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1             150,8 тыс. руб.</w:t>
            </w:r>
          </w:p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2             341,41 тыс. руб.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3             979,68 тыс. руб.</w:t>
            </w:r>
          </w:p>
        </w:tc>
      </w:tr>
      <w:tr w:rsidR="00E55CA8" w:rsidRPr="002833FF" w:rsidTr="00177606"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 394,60 тыс. руб., в т.ч.</w:t>
            </w:r>
          </w:p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1                 0,0 тыс. руб.</w:t>
            </w:r>
          </w:p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2               0,0 тыс. руб.</w:t>
            </w:r>
          </w:p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3             394,60 тыс. руб.</w:t>
            </w:r>
          </w:p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 394,60 тыс. руб., в т.ч.</w:t>
            </w:r>
          </w:p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1                 0,0 тыс. руб.</w:t>
            </w:r>
          </w:p>
          <w:p w:rsidR="00E55CA8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2               0,0 тыс. руб.</w:t>
            </w:r>
          </w:p>
          <w:p w:rsidR="00E55CA8" w:rsidRPr="002833FF" w:rsidRDefault="00E55CA8" w:rsidP="00177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3             394,60 тыс. руб.</w:t>
            </w:r>
          </w:p>
        </w:tc>
      </w:tr>
    </w:tbl>
    <w:p w:rsidR="00E55CA8" w:rsidRPr="0082480C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55CA8" w:rsidRPr="0082480C" w:rsidSect="003320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Общая характеристика сферы реализации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1. Жилищно-коммунальное хозяйство Ильинского сельского поселения Западнодвинского района Тверской области (далее – поселение) представляет собой комплекс систем жизнеобе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печения поселения. Отрасль ЖКХ в настоящее время находится в кризисном состоянии из-за убыточности предприятий жилищно-коммунальных услуг по причине физического и моральн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го износа технологического оборудования, несбалансированной ценовой политики, неэффе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тивной системы управления, отсутствия конкурентной среды.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2. Техническое состояние жилищного фонда поселения неоднородно. Часть фонда имеет значительный физический износ, часть не пригодна для постоянного проживания граждан и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носится к ветхому и аварийному и подлежит сносу, часть нуждается в капитальном ремонте и реконструкции. В целях реализации положений Жилищного </w:t>
      </w:r>
      <w:hyperlink r:id="rId4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Российской Федерации об управлении многоквартирными домами, направленных на обеспечение благоприятных и без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пасных условий проживания граждан, надлежащего содержания общего имущества в мног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квартирном доме, предоставления коммунальных услуг гражданам, проживающим в мног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квартирных домах на территории поселения, должны быть созданы условия для управления многоквартирными домами. Совершенно очевидно, что без привлечения серьезных инвестиций в сферу модернизации и приведения изношенного жилищного фонда в технически надлежащее состояние не обойтись. Поэтому финансовым источником для проведения капитального ремо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та пока по-прежнему остаются средства бюджетов всех уровней органов государственной вл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сти и местного самоуправления, которые должны предоставляться в рамках различных целевых программ, основанных на новых принципах их расходования, с привлечением средств граждан - собственников помещений в многоквартирных домах.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3. На сегодняшний день расчеты между поставщиками и потребителями коммунальных ресурсов ведутся не за фактически потребленные, а за определяемые расчетным путем объемы предоставляемых услуг. Отсутствие коллективных приборов учета неизбежно влечет за собой возникновение спорных ситуаций. При отсутствии приборов учета невозможно объективно оценить величину потерь коммунальных ресурсов в наружных инженерных сетях и внутрид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мовых потерь. Как следствие, не предпринимаются меры по поиску и устранению причин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терь воды и тепловой энергии. Непроизводительный расход ресурсов приводит к отрицател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ным социально-экономическим и экологическим последствиям. Большие затраты на приобр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тение, доставку и хранение годового запаса топлива определяют высокую стоимость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нальных услуг, в первую очередь, связанных с энергоснабжением. Рациональное использование ресурсов позволит снизить финансовые затраты населения и иных потребителей в многоква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тирных домах на оплату коммунальных услуг. Помимо этого сокращение потерь способствует уменьшению антропогенного воздействия на окружающую среду. Использование коллекти</w:t>
      </w:r>
      <w:r w:rsidRPr="002833FF">
        <w:rPr>
          <w:rFonts w:ascii="Times New Roman" w:hAnsi="Times New Roman" w:cs="Times New Roman"/>
          <w:sz w:val="24"/>
          <w:szCs w:val="24"/>
        </w:rPr>
        <w:t>в</w:t>
      </w:r>
      <w:r w:rsidRPr="002833FF">
        <w:rPr>
          <w:rFonts w:ascii="Times New Roman" w:hAnsi="Times New Roman" w:cs="Times New Roman"/>
          <w:sz w:val="24"/>
          <w:szCs w:val="24"/>
        </w:rPr>
        <w:t>ных приборов учета позволит решить задачу учета ресурсов, направленных на содержание о</w:t>
      </w:r>
      <w:r w:rsidRPr="002833FF">
        <w:rPr>
          <w:rFonts w:ascii="Times New Roman" w:hAnsi="Times New Roman" w:cs="Times New Roman"/>
          <w:sz w:val="24"/>
          <w:szCs w:val="24"/>
        </w:rPr>
        <w:t>б</w:t>
      </w:r>
      <w:r w:rsidRPr="002833FF">
        <w:rPr>
          <w:rFonts w:ascii="Times New Roman" w:hAnsi="Times New Roman" w:cs="Times New Roman"/>
          <w:sz w:val="24"/>
          <w:szCs w:val="24"/>
        </w:rPr>
        <w:t>щего имущества собственников в многоквартирном доме, в соответствии с Правилами предо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тавления коммунальных услуг собственникам и пользователям помещений в многоквартирных домах и жилых домов.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4. Основной проблемой в сфере жилищно-коммунального хозяйства поселения являются изрядно изношенные и морально устаревшие объекты коммунальной инфраструктуры. По пр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чине этого идет сверхнормативный расход энергоресурсов, коэффициент полезного действия оборудования низок. Все вышеперечисленное обусловило убыточность организаций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нального комплекса, т.е. доходы от реализации продукции по экономически обоснованному т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рифу не перекрывают себестоимость производства этой продукции, поэтому нет средств на проведение планово-предупредительных ремонтов, а в результате для поддержания комм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нального комплекса в рабочем состоянии расходуется большой объем финансовых средств на аварийно-восстановительные работы.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5. На основании </w:t>
      </w:r>
      <w:hyperlink r:id="rId5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пункта 25 части 1 статьи 16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ции" к вопросам местного значения относятся вопросы организации благоустройства террит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рии поселения включая освещение улиц, озеленение территории, содержание мест воинских захоронений и гражданских кладбищ.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6. К мероприятиям в сфере благоустройства и охраны окружающей среды относятся: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обеспечение уличного освещения города в темное время суток;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сохранение существующих и создание новых озелененных территорий, повышение доли компенсационного озеленения и площади цветочного оформления поселения, в том числе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садка и уход за зелеными насаждениями, ликвидация аварийных деревьев;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привлечение жителей города к благоустройству территорий посредством организаций акций, конкурсов;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воспитание у жителей поселения бережного отношения к природе на основе их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ческого просвещения, своевременного информирования о состоянии природной среды города и вовлечения в решение различных экологических проблем;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разработка Генеральной схемы очистки территории поселения  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ликвидация несанкционированных свалок;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отлов и временная передержка, вакцинация и освидетельствование ветеринарным учре</w:t>
      </w:r>
      <w:r w:rsidRPr="002833FF">
        <w:rPr>
          <w:rFonts w:ascii="Times New Roman" w:hAnsi="Times New Roman" w:cs="Times New Roman"/>
          <w:sz w:val="24"/>
          <w:szCs w:val="24"/>
        </w:rPr>
        <w:t>ж</w:t>
      </w:r>
      <w:r w:rsidRPr="002833FF">
        <w:rPr>
          <w:rFonts w:ascii="Times New Roman" w:hAnsi="Times New Roman" w:cs="Times New Roman"/>
          <w:sz w:val="24"/>
          <w:szCs w:val="24"/>
        </w:rPr>
        <w:t>дением безнадзорных животных.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7. Улицы и дороги городов, а также искусственные сооружения на них должны быть об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рудованы стационарными наружными осветительными установками.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К обслуживанию сетей уличного освещения относятся: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- своевременная замена перегоревших электроламп, разбитой арматуры, опор уличного освещения, ремонт других устройств уличного освещения.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8. Обязательным элементом благоустройства является озеленение. Озеленение - элемент благоустройства и ландшафтной организации территории, обеспечивающий формирование ср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ритории поселения  благоустройство территории - посадка деревьев и кустарников, разбивка клумб, выкашивание газонов.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9. Большую опасность в поселения может представлять накопление ядовитых веществ в местах несанкционированных свалок. 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приведут к дальнейшему росту объемов отходов, вывозимых на существующие и стихийно образовываемые свалки, и, как следствие, к негативному возде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ствию на все компоненты природной среды (почва, подземные и поверхностные воды, воздух) и ухудшению санитарно-эпидемиологического благополучия населения.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Необходимо вести постоянную работу по ликвидации несанкционированных свалок на территории поселения что позволит снизить и локализовать негативное воздействие на окр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жающую природную среду, улучшить экологическую обстановку, в т.ч. снизить загрязнение почв путем ликвидации несанкционированных свалок, улучшить экологическую обстановку за счет вовлечения населения в работу по охране окружающей среды на основе повышения уровня экологического образования, повысить эффективность управления экологической безопасн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стью.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Цель муниципальной программы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10. Муниципальная программа направлена на достижение цели "Создание безопасных и благоприятных условий проживания граждан, улучшение качества предоставляемых жилищно-коммунальных услуг поселения.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11. Показателями, характеризующими достижение цели "Создание безопасных и благ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приятных условий проживания граждан, улучшение качества предоставляемых жилищно-коммунальных услуг поселения", являются: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а)снижение доли населения, проживающего в многоквартирных жилых домах, призна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ных в установленном порядке аварийными;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рост удовлетворенности населения жилищно-коммунальными услугами;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удовлетворенность населения деятельностью органов местного самоуправления по бл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гоустройству территории поселения.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12. Значения показателей цели муниципальной программы по годам ее реализации прив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дены в </w:t>
      </w:r>
      <w:hyperlink w:anchor="Par442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E55CA8" w:rsidRPr="002833FF" w:rsidRDefault="00E55CA8" w:rsidP="00204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13. Описание характеристик  и методика расчета показателей целей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 xml:space="preserve">граммы приведено в </w:t>
      </w:r>
      <w:hyperlink w:anchor="Par1031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Раздел III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14. Реализация муниципальной программы связана с выполнением следующих подпр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грамм: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подпрограмма 1 "Улучшение условий проживания граждан Ильинского сельского пос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ления  Западнодвинского района Тверской области в существующем жилищном фонде";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подпрограмма 2 "Повышение надежности и эффективности функционирования объе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тов коммунального хозяйства Ильинского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Западнодвинского района Тве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ской области»;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подпрограмма 4 "Организация благоустройства территории Ильинского  сельского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селения Западнодвинского района Тверской области».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1</w:t>
      </w:r>
      <w:r w:rsidRPr="002833FF">
        <w:rPr>
          <w:rFonts w:ascii="Times New Roman" w:hAnsi="Times New Roman" w:cs="Times New Roman"/>
          <w:sz w:val="24"/>
          <w:szCs w:val="24"/>
        </w:rPr>
        <w:t xml:space="preserve"> "Улучшение условий проживания граждан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 сельского поселения Западнодвинского района Тверской области  в существу</w:t>
      </w:r>
      <w:r w:rsidRPr="002833FF">
        <w:rPr>
          <w:rFonts w:ascii="Times New Roman" w:hAnsi="Times New Roman" w:cs="Times New Roman"/>
          <w:sz w:val="24"/>
          <w:szCs w:val="24"/>
        </w:rPr>
        <w:t>ю</w:t>
      </w:r>
      <w:r w:rsidRPr="002833FF">
        <w:rPr>
          <w:rFonts w:ascii="Times New Roman" w:hAnsi="Times New Roman" w:cs="Times New Roman"/>
          <w:sz w:val="24"/>
          <w:szCs w:val="24"/>
        </w:rPr>
        <w:t>щем жилищном фонде"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Задачи подпрограммы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15. Реализация подпрограммы 1 "Улучшение условий проживания граждан Ильинского сельского поселения Западнодвинского района Тверской области  в существующем жилищном фонде" связана с решением следующих задач: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«Содержание в надлежащем состоянии и проведение текущего ремонта жилых помещений и общего имущества, находящихся в муниципальной собственности поселения»;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«Проведение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ремонта в многоквартирных жилых домах на те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ритории поселения софинансирование»;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задача 3 "Выявление аварийного жилищного фонда на территории поселения;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задача 4 " Переселение граждан из аварийного жилищного фонда с учетом необходим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сти развития малоэтажного строительства, ликвидация аварийного жилищного фонда и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ственных построек на территории поселения»;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задача 5 "Обеспечение условий для внедрения ресурсосберегающих технологий на об</w:t>
      </w:r>
      <w:r w:rsidRPr="002833FF">
        <w:rPr>
          <w:rFonts w:ascii="Times New Roman" w:hAnsi="Times New Roman" w:cs="Times New Roman"/>
          <w:sz w:val="24"/>
          <w:szCs w:val="24"/>
        </w:rPr>
        <w:t>ъ</w:t>
      </w:r>
      <w:r w:rsidRPr="002833FF">
        <w:rPr>
          <w:rFonts w:ascii="Times New Roman" w:hAnsi="Times New Roman" w:cs="Times New Roman"/>
          <w:sz w:val="24"/>
          <w:szCs w:val="24"/>
        </w:rPr>
        <w:t>ектах жилищного фонда и оснащения многоквартирных домов приборами учета".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16. Решение задачи 1 «Содержание в надлежащем состоянии и проведение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жилых помещений и общего имущества, находящихся в муниципальной собственности поселения» оценивается следующими показателями: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жилых помещений и общего имущества, где проведен текущий ремонт  в общем объеме муниципального жилищного фонда;</w:t>
      </w:r>
    </w:p>
    <w:p w:rsidR="00E55CA8" w:rsidRPr="002833FF" w:rsidRDefault="00E55CA8" w:rsidP="00D46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17. Решение задачи 2 «Проведение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ремонта в многоквартирных жилых 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мах на территории поселения» оценивается следующими показателями:</w:t>
      </w:r>
    </w:p>
    <w:p w:rsidR="00E55CA8" w:rsidRPr="002833FF" w:rsidRDefault="00E55CA8" w:rsidP="00556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площадь многоквартирных жилых домов, где проведен капитальный ремонт.</w:t>
      </w:r>
    </w:p>
    <w:p w:rsidR="00E55CA8" w:rsidRPr="002833FF" w:rsidRDefault="00E55CA8" w:rsidP="00A02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18. Решение задачи 3 "Выявление аварийного жилищного фонда на территории посел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ния" оценивается с помощью следующих показателей: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количество выявленных аварийных домов.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19. Решение задачи 4 "Переселение граждан из аварийного жилищного фонда с учетом малоэтажного строительства, ликвидация аварийного жилищного фонда и хозяйственных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строек на территории поселения" оценивается с помощью следующих показателей: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ветхого и аварийного жилищного фонда в общем объеме жилищного фонда пос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ления».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20. Решение задачи 5 "Обеспечение условий для внедрения ресурсосберегающих технол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гий на объектах жилищного фонда и оснащения многоквартирных домов приборами учета" оценивается с помощью следующих показателей: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доля многоквартирных жилых домов, где установлены приборы учета тепловой энергии по отношению к общему количеству многоквартирных жилых домов, находящихся в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пальной собственности;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доля многоквартирных жилых домов, оснащенных  приборами учета электрическую энергии по отношению к общему количеству многоквартирных жилых домов, находящихся в муниципальной собственности;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доля многоквартирных жилых домов, где установлены приборы учета потребления в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ды по отношению к общему количеству многоквартирных жилых домов, находящихся в мун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ципальной собственности;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21. Значения показателей задач подпрограммы 1 по годам реализации муниципальной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22. Описание характеристик показателей задач подпрограммы 1 приведено в </w:t>
      </w:r>
      <w:hyperlink w:anchor="Par1067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Мероприятия подпрограммы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23. Решение задачи 1 "Содержание в надлежащем состоянии и проведение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жилых помещений и общественного имущества, находящихся в муниципальной собс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венности поселения» осуществляются посредством выполнения следующих мероприятий: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«Подготовка документов для проведения текущего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в многоквартирных домах в соответствии с действующим законодательством»;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документов  для проведения текущего ремонта в многоквартирных домах в соответствии с действующим законодательством";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" Содержание в надлежащем состоянии многоквартирных жилых домов, находящихся в муниципальной собственности";</w:t>
      </w:r>
    </w:p>
    <w:p w:rsidR="00E55CA8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многоквартирных домов, где проведен текущий(косметический)  ремонт.</w:t>
      </w:r>
    </w:p>
    <w:p w:rsidR="00E55CA8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</w:t>
      </w:r>
      <w:r w:rsidRPr="00E25797">
        <w:rPr>
          <w:rFonts w:ascii="Times New Roman" w:hAnsi="Times New Roman" w:cs="Times New Roman"/>
          <w:sz w:val="24"/>
          <w:szCs w:val="24"/>
        </w:rPr>
        <w:t>ероприятие "Финансовое обеспечение мероприятий в области жилищного хозяйства"</w:t>
      </w:r>
    </w:p>
    <w:p w:rsidR="00E55CA8" w:rsidRPr="00E25797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6E">
        <w:rPr>
          <w:rFonts w:ascii="Times New Roman" w:hAnsi="Times New Roman" w:cs="Times New Roman"/>
          <w:sz w:val="24"/>
          <w:szCs w:val="24"/>
        </w:rPr>
        <w:t>показатель: «</w:t>
      </w:r>
      <w:r>
        <w:rPr>
          <w:rFonts w:ascii="Times New Roman" w:hAnsi="Times New Roman" w:cs="Times New Roman"/>
          <w:sz w:val="24"/>
          <w:szCs w:val="24"/>
        </w:rPr>
        <w:t>Количество проведенных мероприятий в области жилищного хозяйства»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24. Решение задачи 2 "Проведение капитального ремонта в многоквартирных жилых д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мах на территории поселения софинансирование» осуществляются посредством выполнения следующих мероприятий: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"Организация работы межведомственной комиссии по признанию многоквартирных домов для проведения капитального ремонта";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доля многоквартирных жилых домов признанных для проведения капитальн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го ремонта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документов для проведения капитального ремонта в многоквартирных домах в соответствии с действующим законодательством»;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подготовленных документов  для проведения капитального ремо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та в многоквартирных домах в соответствии с действующим законодательством"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"Проведение капитального ремонта многоквартирных жилых домов";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многоквартирных домов, где проведен капитальный  ремонт от общего количества, признанных домов для капитального ремонта межведомственной комиссией.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административное мероприятие "Реализация механизма софинансирование работ по к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питальному ремонту многоквартирных жилых домов»;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вступление в государственную программу по проведению капитального р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монта многоквартирных жилых домов;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«Адресная поддержка многоквартирных домов за счет средств областного бюджета»;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предоставление субсидии из областного бюджета на адресную поддержку многоквартирных домов;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е) мероприятие «Адресная поддержка многоквартирных домов за счет средств государс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венной корпорации Фонда содействия реформированию жилищно-коммунального хозяйства»;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предоставление субсидии  на адресную поддержку многоквартирных домов за счет средств  государственной корпорации - Фонда содействия реформированию жилищно-коммунального хозяйства;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25. Решение задачи 3 "Выявление аварийного жилищного фонда на территории посел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ния» осуществляются посредством выполнения следующих меропр</w:t>
      </w:r>
      <w:r>
        <w:rPr>
          <w:rFonts w:ascii="Times New Roman" w:hAnsi="Times New Roman" w:cs="Times New Roman"/>
          <w:sz w:val="24"/>
          <w:szCs w:val="24"/>
        </w:rPr>
        <w:t>иятий</w:t>
      </w:r>
      <w:r w:rsidRPr="002833FF">
        <w:rPr>
          <w:rFonts w:ascii="Times New Roman" w:hAnsi="Times New Roman" w:cs="Times New Roman"/>
          <w:sz w:val="24"/>
          <w:szCs w:val="24"/>
        </w:rPr>
        <w:t>: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 "Организация работы межведомственной комиссии по признанию многоквартирных домов аварийными и подлежащими сносу";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многоквартирных жилых домов, признанных межведомственной комиссией аварийными;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документов для признания дома авари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ным в соответствии с действующим законодательством»;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документов для признания дома аварийным в соо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ветствии с действующим законодательством;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26. Решение задачи 4 "Переселение граждан из аварийного жилищного фонда с учетом н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обходимости развития малоэтажного строительства, ликвидация аварийного жилищного фонда и хозяйственных построек на территории поселения» осуществляются посредством осущест</w:t>
      </w:r>
      <w:r w:rsidRPr="002833FF">
        <w:rPr>
          <w:rFonts w:ascii="Times New Roman" w:hAnsi="Times New Roman" w:cs="Times New Roman"/>
          <w:sz w:val="24"/>
          <w:szCs w:val="24"/>
        </w:rPr>
        <w:t>в</w:t>
      </w:r>
      <w:r w:rsidRPr="002833FF">
        <w:rPr>
          <w:rFonts w:ascii="Times New Roman" w:hAnsi="Times New Roman" w:cs="Times New Roman"/>
          <w:sz w:val="24"/>
          <w:szCs w:val="24"/>
        </w:rPr>
        <w:t>ляются следующих мероприятий: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«Подготовка заявки для получения средств из госуда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ственной корпорации Фонда содействия реформированию жилищно-коммунального хозяйства для обеспечения мероприятий по переселению из аварийного жилищного фонда с учетом ра</w:t>
      </w:r>
      <w:r w:rsidRPr="002833FF">
        <w:rPr>
          <w:rFonts w:ascii="Times New Roman" w:hAnsi="Times New Roman" w:cs="Times New Roman"/>
          <w:sz w:val="24"/>
          <w:szCs w:val="24"/>
        </w:rPr>
        <w:t>з</w:t>
      </w:r>
      <w:r w:rsidRPr="002833FF">
        <w:rPr>
          <w:rFonts w:ascii="Times New Roman" w:hAnsi="Times New Roman" w:cs="Times New Roman"/>
          <w:sz w:val="24"/>
          <w:szCs w:val="24"/>
        </w:rPr>
        <w:t>вития малоэтажного строительства»;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наличие подготовленных заявок для получения средств из государственной корпорации Фонда содействия реформированию жилищно-коммунального хозяйства для обе</w:t>
      </w:r>
      <w:r w:rsidRPr="002833FF">
        <w:rPr>
          <w:rFonts w:ascii="Times New Roman" w:hAnsi="Times New Roman" w:cs="Times New Roman"/>
          <w:sz w:val="24"/>
          <w:szCs w:val="24"/>
        </w:rPr>
        <w:t>с</w:t>
      </w:r>
      <w:r w:rsidRPr="002833FF">
        <w:rPr>
          <w:rFonts w:ascii="Times New Roman" w:hAnsi="Times New Roman" w:cs="Times New Roman"/>
          <w:sz w:val="24"/>
          <w:szCs w:val="24"/>
        </w:rPr>
        <w:t>печения мероприятий по переселению из аварийного жилищного фонда с учетом развития м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лоэтажного строительства;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«Подготовка заявки для получения средств из облас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ного бюджета для обеспечения мероприятий по переселению из аварийного жилищного фонда с учетом развития малоэтажного строительства»;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 : наличие заявки для получения средств из областного бюджета для обеспеч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 мероприятий по переселению из аварийного жилищного фонда с учетом развития мал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этажного строительства;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«Переселение граждан из аварийного жилищного фонда с учетом разв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тия малоэтажного строительства (местный бюджет)»;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граждан переселенных из аварийного жилищного фонда с учетом развития малоэтажного строительства;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мероприятие: « Снос аварийного жилищного фонда и хозяйственных построек на терр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тории поселения»;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снесенных аварийных домов и хозяйственных построек после п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реселения граждан из аварийного жилищного фонда.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27. Решение задачи 5 «Обеспечение условий для внедрения ресурсосберегающих технол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гий на объектах жилищного фонда и оснащение многоквартирных домов приборами учета» осуществляются следующими мероприятиями: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административное мероприятие: «Мониторинг представления качества услуг электро-, тепло- и водоснабжения»;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рост удовлетворенности граждан по предоставлению качества услуг электро-, тепло- и водоснабжения;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административное мероприятие: «Мониторинг аварийности и потерь в тепловых, эле</w:t>
      </w:r>
      <w:r w:rsidRPr="002833FF">
        <w:rPr>
          <w:rFonts w:ascii="Times New Roman" w:hAnsi="Times New Roman" w:cs="Times New Roman"/>
          <w:sz w:val="24"/>
          <w:szCs w:val="24"/>
        </w:rPr>
        <w:t>к</w:t>
      </w:r>
      <w:r w:rsidRPr="002833FF">
        <w:rPr>
          <w:rFonts w:ascii="Times New Roman" w:hAnsi="Times New Roman" w:cs="Times New Roman"/>
          <w:sz w:val="24"/>
          <w:szCs w:val="24"/>
        </w:rPr>
        <w:t>трических и водопроводных сетях»;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снижение доли аварийности и потерь в тепловых, электрических и водопр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водных сетях.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мероприятие: Установка приборов учета коммунальных ресурсов в многоквартирных жилых домах;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установленных приборов коммунальных ресурсов в многоква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тирных жилых домах.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28 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82480C" w:rsidRDefault="00E55CA8" w:rsidP="00080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1</w:t>
      </w:r>
    </w:p>
    <w:tbl>
      <w:tblPr>
        <w:tblW w:w="1089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0"/>
        <w:gridCol w:w="1294"/>
        <w:gridCol w:w="906"/>
        <w:gridCol w:w="1165"/>
        <w:gridCol w:w="1035"/>
        <w:gridCol w:w="990"/>
        <w:gridCol w:w="26"/>
        <w:gridCol w:w="854"/>
      </w:tblGrid>
      <w:tr w:rsidR="00E55CA8" w:rsidRPr="00194B8F" w:rsidTr="00780F47">
        <w:tc>
          <w:tcPr>
            <w:tcW w:w="4620" w:type="dxa"/>
            <w:vMerge w:val="restart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5390" w:type="dxa"/>
            <w:gridSpan w:val="5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необходимых для ре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лизации подпрограммы 1, в разрезе задач по годам реализации программы</w:t>
            </w:r>
          </w:p>
        </w:tc>
        <w:tc>
          <w:tcPr>
            <w:tcW w:w="880" w:type="dxa"/>
            <w:gridSpan w:val="2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E55CA8" w:rsidRPr="00194B8F" w:rsidTr="00780F47">
        <w:tc>
          <w:tcPr>
            <w:tcW w:w="4620" w:type="dxa"/>
            <w:vMerge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6" w:type="dxa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65" w:type="dxa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CA8" w:rsidRPr="00194B8F" w:rsidRDefault="00E55CA8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4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CA8" w:rsidRPr="00194B8F" w:rsidTr="00780F47">
        <w:tc>
          <w:tcPr>
            <w:tcW w:w="4620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Содержание в надлежащем состо</w:t>
            </w:r>
            <w:r w:rsidRPr="00194B8F">
              <w:rPr>
                <w:rFonts w:ascii="Times New Roman" w:hAnsi="Times New Roman" w:cs="Times New Roman"/>
              </w:rPr>
              <w:t>я</w:t>
            </w:r>
            <w:r w:rsidRPr="00194B8F">
              <w:rPr>
                <w:rFonts w:ascii="Times New Roman" w:hAnsi="Times New Roman" w:cs="Times New Roman"/>
              </w:rPr>
              <w:t>нии и проведение текущего ремонта жилых помещений и общего имущества, находящи</w:t>
            </w:r>
            <w:r w:rsidRPr="00194B8F">
              <w:rPr>
                <w:rFonts w:ascii="Times New Roman" w:hAnsi="Times New Roman" w:cs="Times New Roman"/>
              </w:rPr>
              <w:t>х</w:t>
            </w:r>
            <w:r w:rsidRPr="00194B8F">
              <w:rPr>
                <w:rFonts w:ascii="Times New Roman" w:hAnsi="Times New Roman" w:cs="Times New Roman"/>
              </w:rPr>
              <w:t>ся в муниципальной собственности поселения</w:t>
            </w:r>
          </w:p>
        </w:tc>
        <w:tc>
          <w:tcPr>
            <w:tcW w:w="1294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906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165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CA8" w:rsidRPr="00194B8F" w:rsidRDefault="00E55CA8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431,46</w:t>
            </w:r>
          </w:p>
        </w:tc>
      </w:tr>
      <w:tr w:rsidR="00E55CA8" w:rsidRPr="00194B8F" w:rsidTr="00780F47">
        <w:tc>
          <w:tcPr>
            <w:tcW w:w="4620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2</w:t>
            </w:r>
            <w:r w:rsidRPr="00194B8F">
              <w:rPr>
                <w:rFonts w:ascii="Times New Roman" w:hAnsi="Times New Roman" w:cs="Times New Roman"/>
              </w:rPr>
              <w:t xml:space="preserve"> Проведение капитального ремонта в многоквартирных жилых домах на террит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рии поселения</w:t>
            </w:r>
          </w:p>
        </w:tc>
        <w:tc>
          <w:tcPr>
            <w:tcW w:w="1294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06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65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E55CA8" w:rsidRPr="00194B8F" w:rsidRDefault="00E55CA8" w:rsidP="0060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</w:tr>
      <w:tr w:rsidR="00E55CA8" w:rsidRPr="00194B8F" w:rsidTr="00780F47">
        <w:tc>
          <w:tcPr>
            <w:tcW w:w="4620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3</w:t>
            </w:r>
            <w:r w:rsidRPr="00194B8F">
              <w:rPr>
                <w:rFonts w:ascii="Times New Roman" w:hAnsi="Times New Roman" w:cs="Times New Roman"/>
              </w:rPr>
              <w:t xml:space="preserve"> Выявление аварийного жилищного фо</w:t>
            </w:r>
            <w:r>
              <w:rPr>
                <w:rFonts w:ascii="Times New Roman" w:hAnsi="Times New Roman" w:cs="Times New Roman"/>
              </w:rPr>
              <w:t>н</w:t>
            </w:r>
            <w:r w:rsidRPr="00194B8F">
              <w:rPr>
                <w:rFonts w:ascii="Times New Roman" w:hAnsi="Times New Roman" w:cs="Times New Roman"/>
              </w:rPr>
              <w:t>да на территории поселения</w:t>
            </w:r>
          </w:p>
        </w:tc>
        <w:tc>
          <w:tcPr>
            <w:tcW w:w="1294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</w:tr>
      <w:tr w:rsidR="00E55CA8" w:rsidRPr="00194B8F" w:rsidTr="00780F47">
        <w:tc>
          <w:tcPr>
            <w:tcW w:w="4620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4</w:t>
            </w:r>
            <w:r w:rsidRPr="00194B8F">
              <w:rPr>
                <w:rFonts w:ascii="Times New Roman" w:hAnsi="Times New Roman" w:cs="Times New Roman"/>
              </w:rPr>
              <w:t xml:space="preserve"> Переселение граждан из аварийного жилищного фонда с учетом малоэтажного строительства, ликвидация аварийного ж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лищного фонда и хозяйственных построек на территории поселения</w:t>
            </w:r>
          </w:p>
        </w:tc>
        <w:tc>
          <w:tcPr>
            <w:tcW w:w="1294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</w:tc>
        <w:tc>
          <w:tcPr>
            <w:tcW w:w="906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</w:tc>
      </w:tr>
      <w:tr w:rsidR="00E55CA8" w:rsidRPr="00194B8F" w:rsidTr="00780F47">
        <w:tc>
          <w:tcPr>
            <w:tcW w:w="4620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 xml:space="preserve">Задача 5 </w:t>
            </w:r>
            <w:r w:rsidRPr="00194B8F">
              <w:rPr>
                <w:rFonts w:ascii="Times New Roman" w:hAnsi="Times New Roman" w:cs="Times New Roman"/>
              </w:rPr>
              <w:t>Обеспечение условий для внедрения ресурсосберегающих технологий на объектах жилищного фонда и оснащения многоква</w:t>
            </w:r>
            <w:r w:rsidRPr="00194B8F">
              <w:rPr>
                <w:rFonts w:ascii="Times New Roman" w:hAnsi="Times New Roman" w:cs="Times New Roman"/>
              </w:rPr>
              <w:t>р</w:t>
            </w:r>
            <w:r w:rsidRPr="00194B8F">
              <w:rPr>
                <w:rFonts w:ascii="Times New Roman" w:hAnsi="Times New Roman" w:cs="Times New Roman"/>
              </w:rPr>
              <w:t>тирных домов приборами учета</w:t>
            </w:r>
          </w:p>
        </w:tc>
        <w:tc>
          <w:tcPr>
            <w:tcW w:w="1294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294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</w:tr>
    </w:tbl>
    <w:p w:rsidR="00E55CA8" w:rsidRPr="0082480C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3.</w:t>
      </w:r>
      <w:r w:rsidRPr="002833FF">
        <w:rPr>
          <w:rFonts w:ascii="Times New Roman" w:hAnsi="Times New Roman" w:cs="Times New Roman"/>
          <w:sz w:val="24"/>
          <w:szCs w:val="24"/>
        </w:rPr>
        <w:t xml:space="preserve"> Объем финансовых ресурсов,</w:t>
      </w:r>
    </w:p>
    <w:p w:rsidR="00E55CA8" w:rsidRPr="002833FF" w:rsidRDefault="00E55CA8" w:rsidP="00F65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E55CA8" w:rsidRPr="002833FF" w:rsidRDefault="00E55CA8" w:rsidP="0051599D">
      <w:pPr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29. Общий объем бюджетных ассигнований, выделенный на реализацию подпрограммы 1 "Улучшение условий проживания граждан Ильинского  сельского поселения Западнодвинского района Тверской области в существующем жилищном фонде" за счет средств местного бюдж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та составляет </w:t>
      </w:r>
      <w:r>
        <w:rPr>
          <w:rFonts w:ascii="Times New Roman" w:hAnsi="Times New Roman" w:cs="Times New Roman"/>
          <w:sz w:val="24"/>
          <w:szCs w:val="24"/>
        </w:rPr>
        <w:t>515,12</w:t>
      </w:r>
      <w:r w:rsidRPr="002833F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30. Объем бюджетных ассигнований, выделенный на реализацию подпрограммы 1 "Улучшение условий проживания граждан Ильинского сельского поселения Западнодвинского района Тверской области  в существующем жилищном фонде", по годам реализации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 xml:space="preserve">пальной программы в разрезе задач приведен в </w:t>
      </w:r>
      <w:hyperlink w:anchor="Par149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E55CA8" w:rsidRPr="0082480C" w:rsidRDefault="00E55CA8" w:rsidP="00F65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E55CA8" w:rsidRPr="0082480C" w:rsidRDefault="00E55CA8" w:rsidP="00F650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2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3251"/>
        <w:gridCol w:w="1298"/>
        <w:gridCol w:w="932"/>
        <w:gridCol w:w="967"/>
        <w:gridCol w:w="896"/>
        <w:gridCol w:w="1037"/>
        <w:gridCol w:w="1080"/>
      </w:tblGrid>
      <w:tr w:rsidR="00E55CA8" w:rsidRPr="00194B8F" w:rsidTr="00780F47">
        <w:tc>
          <w:tcPr>
            <w:tcW w:w="562" w:type="dxa"/>
            <w:vMerge w:val="restart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251" w:type="dxa"/>
            <w:vMerge w:val="restart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093" w:type="dxa"/>
            <w:gridSpan w:val="4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муниципальной программы</w:t>
            </w:r>
          </w:p>
        </w:tc>
        <w:tc>
          <w:tcPr>
            <w:tcW w:w="1037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E55CA8" w:rsidRPr="00194B8F" w:rsidTr="00EC13A3">
        <w:tc>
          <w:tcPr>
            <w:tcW w:w="562" w:type="dxa"/>
            <w:vMerge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32" w:type="dxa"/>
          </w:tcPr>
          <w:p w:rsidR="00E55CA8" w:rsidRPr="00194B8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7" w:type="dxa"/>
          </w:tcPr>
          <w:p w:rsidR="00E55CA8" w:rsidRPr="00194B8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E55CA8" w:rsidRPr="00194B8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E55CA8" w:rsidRPr="00194B8F" w:rsidRDefault="00E55CA8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80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CA8" w:rsidRPr="00194B8F" w:rsidTr="00174D89">
        <w:tc>
          <w:tcPr>
            <w:tcW w:w="562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1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Улучшение условий прожив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ния граждан  в существующем жилищном фонде поселения</w:t>
            </w:r>
          </w:p>
        </w:tc>
        <w:tc>
          <w:tcPr>
            <w:tcW w:w="1298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184,52</w:t>
            </w:r>
          </w:p>
        </w:tc>
        <w:tc>
          <w:tcPr>
            <w:tcW w:w="932" w:type="dxa"/>
            <w:vAlign w:val="center"/>
          </w:tcPr>
          <w:p w:rsidR="00E55CA8" w:rsidRPr="00133884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967" w:type="dxa"/>
            <w:vAlign w:val="center"/>
          </w:tcPr>
          <w:p w:rsidR="00E55CA8" w:rsidRPr="00194B8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515,12</w:t>
            </w:r>
          </w:p>
        </w:tc>
      </w:tr>
      <w:tr w:rsidR="00E55CA8" w:rsidRPr="00194B8F" w:rsidTr="00174D89">
        <w:tc>
          <w:tcPr>
            <w:tcW w:w="562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98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184,52</w:t>
            </w:r>
          </w:p>
        </w:tc>
        <w:tc>
          <w:tcPr>
            <w:tcW w:w="932" w:type="dxa"/>
            <w:vAlign w:val="center"/>
          </w:tcPr>
          <w:p w:rsidR="00E55CA8" w:rsidRPr="00133884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967" w:type="dxa"/>
            <w:vAlign w:val="center"/>
          </w:tcPr>
          <w:p w:rsidR="00E55CA8" w:rsidRPr="00194B8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17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515,12</w:t>
            </w:r>
          </w:p>
        </w:tc>
      </w:tr>
    </w:tbl>
    <w:p w:rsidR="00E55CA8" w:rsidRPr="0082480C" w:rsidRDefault="00E55CA8" w:rsidP="00206D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2</w:t>
      </w:r>
      <w:r w:rsidRPr="002833FF">
        <w:rPr>
          <w:rFonts w:ascii="Times New Roman" w:hAnsi="Times New Roman" w:cs="Times New Roman"/>
          <w:sz w:val="24"/>
          <w:szCs w:val="24"/>
        </w:rPr>
        <w:t xml:space="preserve"> "Повышение надежности и эффективности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функционирования объектов коммунального хозяйства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 сельского поселения Западнодвинского района Тверской области".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</w:t>
      </w:r>
      <w:r w:rsidRPr="002833FF">
        <w:rPr>
          <w:rFonts w:ascii="Times New Roman" w:hAnsi="Times New Roman" w:cs="Times New Roman"/>
          <w:sz w:val="24"/>
          <w:szCs w:val="24"/>
        </w:rPr>
        <w:t>. Задачи подпрограммы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31. Реализация подпрограммы 2 "Повышение надежности и эффективности функционир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вания объектов коммунального хозяйства Ильинского сельского поселения Западнодвинского района Тверской области " связана с решением следующих задач: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"Обеспечение надежности функционирования объектов коммунального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ства";</w:t>
      </w:r>
    </w:p>
    <w:p w:rsidR="00E55CA8" w:rsidRPr="002833FF" w:rsidRDefault="00E55CA8" w:rsidP="00063E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«Повышение качества питьевой воды в системе централизованного водосна</w:t>
      </w:r>
      <w:r w:rsidRPr="002833FF">
        <w:rPr>
          <w:rFonts w:ascii="Times New Roman" w:hAnsi="Times New Roman" w:cs="Times New Roman"/>
          <w:sz w:val="24"/>
          <w:szCs w:val="24"/>
        </w:rPr>
        <w:t>б</w:t>
      </w:r>
      <w:r w:rsidRPr="002833FF">
        <w:rPr>
          <w:rFonts w:ascii="Times New Roman" w:hAnsi="Times New Roman" w:cs="Times New Roman"/>
          <w:sz w:val="24"/>
          <w:szCs w:val="24"/>
        </w:rPr>
        <w:t>жения поселения».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32. Решение задачи 1 "Обеспечение надежности функционирования объектов коммунал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ной инфраструктуры" оценивается с помощью следующих показателей: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количество аварийных ситуаций на объектах коммунального хозяйства.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количество обращений граждан по вопросам предоставления коммунальных услуг.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33. Решение задачи 2 " Повышение качества питьевой воды в системе централизованного водоснабжения поселения" оценивается с помощью следующих показателей:</w:t>
      </w:r>
    </w:p>
    <w:p w:rsidR="00E55CA8" w:rsidRPr="002833FF" w:rsidRDefault="00E55CA8" w:rsidP="007334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соответствие питьевой воды предоставляемой жителям поселения требованиям без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пасности и нормам СанПиНа.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 Мероприятия подпрограммы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34. Решение задачи 1 "Обеспечение надежности функционирования объектов коммунал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ного хозяйства поселения" осуществляется посредством выполнения следующих мероприятий подпрограммы 2: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«Составление проектно-сметной документации на проведение ремонтных работ на объектах коммунального хозяйства»;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наличие проектно-сметной документации на проведение ремонтных работ на объектах коммунального хозяйства;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"Содержание и проведение ремонта  тепловых сетей в поселении";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протяженность тепловых;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«Расходы на проведение капитального ремонта теплоэнергетических ко</w:t>
      </w:r>
      <w:r w:rsidRPr="002833FF">
        <w:rPr>
          <w:rFonts w:ascii="Times New Roman" w:hAnsi="Times New Roman" w:cs="Times New Roman"/>
          <w:sz w:val="24"/>
          <w:szCs w:val="24"/>
        </w:rPr>
        <w:t>м</w:t>
      </w:r>
      <w:r w:rsidRPr="002833FF">
        <w:rPr>
          <w:rFonts w:ascii="Times New Roman" w:hAnsi="Times New Roman" w:cs="Times New Roman"/>
          <w:sz w:val="24"/>
          <w:szCs w:val="24"/>
        </w:rPr>
        <w:t>плексов в поселении в рамках софинансирование»;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объекты, где проведен капитальный ремонт;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"Содержание и проведение ремонта сетей водопотребления и водоотвед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  в поселении»;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протяженность сетей  водопотребления и водоотведения в поселении;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 «Расходы на организацию водоснабжения в сельской местности по соф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нансирование – местные инициативы»;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сетей водоснабжения, где проведен ремонт по ФАИП  местные иници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тивы;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"Строительство новых и содержание в надлежащем состоянии колодцев в поселении»;</w:t>
      </w:r>
    </w:p>
    <w:p w:rsidR="00E55CA8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построенных новых колодцев в населенных пунктах;</w:t>
      </w:r>
    </w:p>
    <w:p w:rsidR="00E55CA8" w:rsidRPr="002833FF" w:rsidRDefault="00E55CA8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2833FF">
        <w:rPr>
          <w:rFonts w:ascii="Times New Roman" w:hAnsi="Times New Roman" w:cs="Times New Roman"/>
          <w:sz w:val="24"/>
          <w:szCs w:val="24"/>
        </w:rPr>
        <w:t xml:space="preserve">мероприятие «Расходы на </w:t>
      </w:r>
      <w:r>
        <w:rPr>
          <w:rFonts w:ascii="Times New Roman" w:hAnsi="Times New Roman" w:cs="Times New Roman"/>
          <w:sz w:val="24"/>
          <w:szCs w:val="24"/>
        </w:rPr>
        <w:t>реализацию программ по поддержке местных инициатив в поселениях района</w:t>
      </w:r>
      <w:r w:rsidRPr="002833FF">
        <w:rPr>
          <w:rFonts w:ascii="Times New Roman" w:hAnsi="Times New Roman" w:cs="Times New Roman"/>
          <w:sz w:val="24"/>
          <w:szCs w:val="24"/>
        </w:rPr>
        <w:t>»;</w:t>
      </w:r>
    </w:p>
    <w:p w:rsidR="00E55CA8" w:rsidRDefault="00E55CA8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>
        <w:rPr>
          <w:rFonts w:ascii="Times New Roman" w:hAnsi="Times New Roman" w:cs="Times New Roman"/>
          <w:sz w:val="24"/>
          <w:szCs w:val="24"/>
        </w:rPr>
        <w:t xml:space="preserve"> Доля местного бюджета на расходы на реализацию программ по поддержке местных инициатив в поселениях.</w:t>
      </w:r>
    </w:p>
    <w:p w:rsidR="00E55CA8" w:rsidRDefault="00E55CA8" w:rsidP="00BD13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Pr="00572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351A4A">
        <w:rPr>
          <w:rFonts w:ascii="Times New Roman" w:hAnsi="Times New Roman" w:cs="Times New Roman"/>
        </w:rPr>
        <w:t>ероприятие «Расходы на организацию программ по поддержке местных инициатив в посел</w:t>
      </w:r>
      <w:r w:rsidRPr="00351A4A">
        <w:rPr>
          <w:rFonts w:ascii="Times New Roman" w:hAnsi="Times New Roman" w:cs="Times New Roman"/>
        </w:rPr>
        <w:t>е</w:t>
      </w:r>
      <w:r w:rsidRPr="00351A4A">
        <w:rPr>
          <w:rFonts w:ascii="Times New Roman" w:hAnsi="Times New Roman" w:cs="Times New Roman"/>
        </w:rPr>
        <w:t>ниях района за счет средств областного бюджета»;</w:t>
      </w:r>
    </w:p>
    <w:p w:rsidR="00E55CA8" w:rsidRPr="00572215" w:rsidRDefault="00E55CA8" w:rsidP="00572215">
      <w:pPr>
        <w:pStyle w:val="NoSpacing"/>
        <w:jc w:val="both"/>
        <w:rPr>
          <w:rFonts w:ascii="Times New Roman" w:hAnsi="Times New Roman" w:cs="Times New Roman"/>
        </w:rPr>
      </w:pPr>
      <w:r w:rsidRPr="00572215">
        <w:rPr>
          <w:rFonts w:ascii="Times New Roman" w:hAnsi="Times New Roman" w:cs="Times New Roman"/>
        </w:rPr>
        <w:t xml:space="preserve">           показатель: Доля  на организацию программ по поддержке местных инициатив в поселениях ра</w:t>
      </w:r>
      <w:r w:rsidRPr="00572215">
        <w:rPr>
          <w:rFonts w:ascii="Times New Roman" w:hAnsi="Times New Roman" w:cs="Times New Roman"/>
        </w:rPr>
        <w:t>й</w:t>
      </w:r>
      <w:r w:rsidRPr="00572215">
        <w:rPr>
          <w:rFonts w:ascii="Times New Roman" w:hAnsi="Times New Roman" w:cs="Times New Roman"/>
        </w:rPr>
        <w:t>она (обл.бюджет).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35. Решение задачи 2 Повышение качества питьевой воды в системе централизованного водоснабжения поселения» осуществляется посредством выполнения следующих мероприятий подпрограммы 2: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«Расходы на приобретение оборудования, механизмов для обслуживания сетей водоснабжения и водоотведения»;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приобретенных оборудования, механизмов для обслуживания с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тей водоснабжения и водоотведения.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36. Выполнение мероприятий, указанных в </w:t>
      </w:r>
      <w:hyperlink w:anchor="Par217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25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"д" пункта 3</w:t>
        </w:r>
      </w:hyperlink>
      <w:r w:rsidRPr="002833FF">
        <w:rPr>
          <w:rFonts w:ascii="Times New Roman" w:hAnsi="Times New Roman" w:cs="Times New Roman"/>
          <w:sz w:val="24"/>
          <w:szCs w:val="24"/>
        </w:rPr>
        <w:t>4  осуществляется в соответствии с действующим законодательством и иными нормативными правовыми актами Тверской области, а также с нормативными правовыми актами городского поселения город 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падная Двина Западнодвинского района Тверской области.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37. Выполнение каждого административного мероприятия и мероприятия подпрограммы 2 оценивается с помощью показателей, перечень которых и их значения по годам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 xml:space="preserve">ниципальной программы приведены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 </w:t>
      </w:r>
    </w:p>
    <w:p w:rsidR="00E55CA8" w:rsidRPr="002833FF" w:rsidRDefault="00E55CA8" w:rsidP="0016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A8" w:rsidRPr="0082480C" w:rsidRDefault="00E55CA8" w:rsidP="001628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82480C">
        <w:rPr>
          <w:rFonts w:ascii="Times New Roman" w:hAnsi="Times New Roman" w:cs="Times New Roman"/>
        </w:rPr>
        <w:t>аблица 3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33"/>
        <w:gridCol w:w="1181"/>
        <w:gridCol w:w="1045"/>
        <w:gridCol w:w="1052"/>
        <w:gridCol w:w="1030"/>
        <w:gridCol w:w="1204"/>
        <w:gridCol w:w="989"/>
      </w:tblGrid>
      <w:tr w:rsidR="00E55CA8" w:rsidRPr="00194B8F" w:rsidTr="00780F47">
        <w:tc>
          <w:tcPr>
            <w:tcW w:w="3633" w:type="dxa"/>
            <w:vMerge w:val="restart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5512" w:type="dxa"/>
            <w:gridSpan w:val="5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необходимых для реал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зации подпрограммы 2, в разрезе задач по годам реал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зации программы</w:t>
            </w:r>
          </w:p>
        </w:tc>
        <w:tc>
          <w:tcPr>
            <w:tcW w:w="989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E55CA8" w:rsidRPr="00194B8F" w:rsidTr="00A6605D">
        <w:tc>
          <w:tcPr>
            <w:tcW w:w="3633" w:type="dxa"/>
            <w:vMerge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45" w:type="dxa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52" w:type="dxa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55CA8" w:rsidRPr="00194B8F" w:rsidRDefault="00E55CA8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89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CA8" w:rsidRPr="00194B8F" w:rsidTr="005F6095">
        <w:tc>
          <w:tcPr>
            <w:tcW w:w="3633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Обеспечение надежности функционирования объектов ко</w:t>
            </w:r>
            <w:r w:rsidRPr="00194B8F">
              <w:rPr>
                <w:rFonts w:ascii="Times New Roman" w:hAnsi="Times New Roman" w:cs="Times New Roman"/>
              </w:rPr>
              <w:t>м</w:t>
            </w:r>
            <w:r w:rsidRPr="00194B8F">
              <w:rPr>
                <w:rFonts w:ascii="Times New Roman" w:hAnsi="Times New Roman" w:cs="Times New Roman"/>
              </w:rPr>
              <w:t>мунального хозяйства поселения</w:t>
            </w:r>
          </w:p>
        </w:tc>
        <w:tc>
          <w:tcPr>
            <w:tcW w:w="1181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1045" w:type="dxa"/>
            <w:vAlign w:val="center"/>
          </w:tcPr>
          <w:p w:rsidR="00E55CA8" w:rsidRPr="00133884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702,44</w:t>
            </w:r>
          </w:p>
        </w:tc>
        <w:tc>
          <w:tcPr>
            <w:tcW w:w="1052" w:type="dxa"/>
            <w:vAlign w:val="center"/>
          </w:tcPr>
          <w:p w:rsidR="00E55CA8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341,41</w:t>
            </w:r>
          </w:p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2510,84</w:t>
            </w:r>
          </w:p>
        </w:tc>
      </w:tr>
      <w:tr w:rsidR="00E55CA8" w:rsidRPr="00194B8F" w:rsidTr="005F6095">
        <w:tc>
          <w:tcPr>
            <w:tcW w:w="3633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2</w:t>
            </w:r>
            <w:r w:rsidRPr="00194B8F">
              <w:rPr>
                <w:rFonts w:ascii="Times New Roman" w:hAnsi="Times New Roman" w:cs="Times New Roman"/>
              </w:rPr>
              <w:t xml:space="preserve"> Повышение качества питьевой воды в системе централ</w:t>
            </w:r>
            <w:r w:rsidRPr="00194B8F">
              <w:rPr>
                <w:rFonts w:ascii="Times New Roman" w:hAnsi="Times New Roman" w:cs="Times New Roman"/>
              </w:rPr>
              <w:t>и</w:t>
            </w:r>
            <w:r w:rsidRPr="00194B8F">
              <w:rPr>
                <w:rFonts w:ascii="Times New Roman" w:hAnsi="Times New Roman" w:cs="Times New Roman"/>
              </w:rPr>
              <w:t>зованного водоснабжения посел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81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E55CA8" w:rsidRPr="00133884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2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9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55CA8" w:rsidRPr="0082480C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5CA8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</w:t>
      </w:r>
      <w:r w:rsidRPr="002833FF">
        <w:rPr>
          <w:rFonts w:ascii="Times New Roman" w:hAnsi="Times New Roman" w:cs="Times New Roman"/>
          <w:sz w:val="24"/>
          <w:szCs w:val="24"/>
        </w:rPr>
        <w:t>. Объем финансовых ресурсов,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38. Общий объем бюджетных ассигнований, выделенный на реализацию подпрограммы 2 "Повышение надежности и эффективности функционирования объектов коммунального хозя</w:t>
      </w:r>
      <w:r w:rsidRPr="002833FF">
        <w:rPr>
          <w:rFonts w:ascii="Times New Roman" w:hAnsi="Times New Roman" w:cs="Times New Roman"/>
          <w:sz w:val="24"/>
          <w:szCs w:val="24"/>
        </w:rPr>
        <w:t>й</w:t>
      </w:r>
      <w:r w:rsidRPr="002833FF"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 xml:space="preserve"> и объектов муниципальной собственности</w:t>
      </w:r>
      <w:r w:rsidRPr="002833FF">
        <w:rPr>
          <w:rFonts w:ascii="Times New Roman" w:hAnsi="Times New Roman" w:cs="Times New Roman"/>
          <w:sz w:val="24"/>
          <w:szCs w:val="24"/>
        </w:rPr>
        <w:t xml:space="preserve"> Ильинского сельского поселения Западнодви</w:t>
      </w:r>
      <w:r w:rsidRPr="002833FF">
        <w:rPr>
          <w:rFonts w:ascii="Times New Roman" w:hAnsi="Times New Roman" w:cs="Times New Roman"/>
          <w:sz w:val="24"/>
          <w:szCs w:val="24"/>
        </w:rPr>
        <w:t>н</w:t>
      </w:r>
      <w:r w:rsidRPr="002833FF">
        <w:rPr>
          <w:rFonts w:ascii="Times New Roman" w:hAnsi="Times New Roman" w:cs="Times New Roman"/>
          <w:sz w:val="24"/>
          <w:szCs w:val="24"/>
        </w:rPr>
        <w:t>ского района Тве</w:t>
      </w:r>
      <w:r>
        <w:rPr>
          <w:rFonts w:ascii="Times New Roman" w:hAnsi="Times New Roman" w:cs="Times New Roman"/>
          <w:sz w:val="24"/>
          <w:szCs w:val="24"/>
        </w:rPr>
        <w:t>рской области", составляет 2510,84 тыс. рублей</w:t>
      </w:r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39. Объем бюджетных ассигнований на реализацию подпрограммы 2 "Повышение наде</w:t>
      </w:r>
      <w:r w:rsidRPr="002833FF">
        <w:rPr>
          <w:rFonts w:ascii="Times New Roman" w:hAnsi="Times New Roman" w:cs="Times New Roman"/>
          <w:sz w:val="24"/>
          <w:szCs w:val="24"/>
        </w:rPr>
        <w:t>ж</w:t>
      </w:r>
      <w:r w:rsidRPr="002833FF">
        <w:rPr>
          <w:rFonts w:ascii="Times New Roman" w:hAnsi="Times New Roman" w:cs="Times New Roman"/>
          <w:sz w:val="24"/>
          <w:szCs w:val="24"/>
        </w:rPr>
        <w:t>ности и эффективности функционирования объектов коммунального хозяйства Ильинского сельского поселения Западнодвинского района Тверской области" в разрезе по годам реализ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 xml:space="preserve">ции муниципальной программы приведен в </w:t>
      </w:r>
      <w:hyperlink w:anchor="Par244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4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82480C" w:rsidRDefault="00E55CA8" w:rsidP="00511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244"/>
      <w:bookmarkEnd w:id="0"/>
      <w:r w:rsidRPr="0082480C">
        <w:rPr>
          <w:rFonts w:ascii="Times New Roman" w:hAnsi="Times New Roman" w:cs="Times New Roman"/>
        </w:rPr>
        <w:t>Таблица 4</w:t>
      </w:r>
    </w:p>
    <w:tbl>
      <w:tblPr>
        <w:tblW w:w="102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"/>
        <w:gridCol w:w="3205"/>
        <w:gridCol w:w="1092"/>
        <w:gridCol w:w="821"/>
        <w:gridCol w:w="870"/>
        <w:gridCol w:w="881"/>
        <w:gridCol w:w="1015"/>
        <w:gridCol w:w="1779"/>
      </w:tblGrid>
      <w:tr w:rsidR="00E55CA8" w:rsidRPr="00194B8F" w:rsidTr="00780F47">
        <w:tc>
          <w:tcPr>
            <w:tcW w:w="563" w:type="dxa"/>
            <w:vMerge w:val="restart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205" w:type="dxa"/>
            <w:vMerge w:val="restart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679" w:type="dxa"/>
            <w:gridSpan w:val="5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муниципальной пр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779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E55CA8" w:rsidRPr="00194B8F" w:rsidTr="00780F47">
        <w:tc>
          <w:tcPr>
            <w:tcW w:w="563" w:type="dxa"/>
            <w:vMerge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vMerge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21" w:type="dxa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70" w:type="dxa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E55CA8" w:rsidRPr="00194B8F" w:rsidRDefault="00E55CA8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79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CA8" w:rsidRPr="00194B8F" w:rsidTr="00780F47">
        <w:tc>
          <w:tcPr>
            <w:tcW w:w="563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5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Повышение надежности и э</w:t>
            </w:r>
            <w:r w:rsidRPr="00194B8F">
              <w:rPr>
                <w:rFonts w:ascii="Times New Roman" w:hAnsi="Times New Roman" w:cs="Times New Roman"/>
              </w:rPr>
              <w:t>ф</w:t>
            </w:r>
            <w:r w:rsidRPr="00194B8F">
              <w:rPr>
                <w:rFonts w:ascii="Times New Roman" w:hAnsi="Times New Roman" w:cs="Times New Roman"/>
              </w:rPr>
              <w:t>фективности функциониров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ния объектов коммунального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</w:t>
            </w:r>
            <w:r w:rsidRPr="00194B8F">
              <w:rPr>
                <w:rFonts w:ascii="Times New Roman" w:hAnsi="Times New Roman" w:cs="Times New Roman"/>
              </w:rPr>
              <w:t xml:space="preserve"> Ильинского сельского посел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ния Западнодвинского района Тверской области»</w:t>
            </w:r>
          </w:p>
        </w:tc>
        <w:tc>
          <w:tcPr>
            <w:tcW w:w="1092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821" w:type="dxa"/>
            <w:vAlign w:val="center"/>
          </w:tcPr>
          <w:p w:rsidR="00E55CA8" w:rsidRPr="00133884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702,44</w:t>
            </w:r>
          </w:p>
        </w:tc>
        <w:tc>
          <w:tcPr>
            <w:tcW w:w="870" w:type="dxa"/>
            <w:vAlign w:val="center"/>
          </w:tcPr>
          <w:p w:rsidR="00E55CA8" w:rsidRPr="00194B8F" w:rsidRDefault="00E55CA8" w:rsidP="00317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341,41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2510,84</w:t>
            </w:r>
          </w:p>
        </w:tc>
      </w:tr>
      <w:tr w:rsidR="00E55CA8" w:rsidRPr="00194B8F" w:rsidTr="00780F47">
        <w:tc>
          <w:tcPr>
            <w:tcW w:w="563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92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1466,99</w:t>
            </w:r>
          </w:p>
        </w:tc>
        <w:tc>
          <w:tcPr>
            <w:tcW w:w="821" w:type="dxa"/>
            <w:vAlign w:val="center"/>
          </w:tcPr>
          <w:p w:rsidR="00E55CA8" w:rsidRPr="00133884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702,44</w:t>
            </w:r>
          </w:p>
        </w:tc>
        <w:tc>
          <w:tcPr>
            <w:tcW w:w="870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341,41</w:t>
            </w:r>
          </w:p>
        </w:tc>
        <w:tc>
          <w:tcPr>
            <w:tcW w:w="881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9" w:type="dxa"/>
            <w:vAlign w:val="center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2510,84</w:t>
            </w:r>
          </w:p>
        </w:tc>
      </w:tr>
    </w:tbl>
    <w:p w:rsidR="00E55CA8" w:rsidRPr="0082480C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Подпрограмма 3</w:t>
      </w:r>
      <w:r w:rsidRPr="002833FF">
        <w:rPr>
          <w:rFonts w:ascii="Times New Roman" w:hAnsi="Times New Roman" w:cs="Times New Roman"/>
          <w:sz w:val="24"/>
          <w:szCs w:val="24"/>
        </w:rPr>
        <w:t xml:space="preserve"> "Организация благоустройства территории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Ильинского сельского поселения Западнодвинского района Тверской области".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1. Задачи подпрограммы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40. Реализация подпрограммы 3 "Организация благоустройства Ильинского сельского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селения Западнодвинского района Тверской области" связана с решением следующих задач: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задача 1 "Повышение благоустройства территории поселения ";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задача 2 "Улучшение состояния окружающей среды, нормирование экологической культуры населения поселения".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41. Решение задачи 1 "Повышение благоустройства территории поселения" оценивается с помощью следующего показателя: количество обращений граждан по вопросам благоустройс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ва территории поселения.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42. Решение задачи 2 "Улучшение состояния окружающей среды, нормирование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ческой культуры населения поселения" оценивается с помощью следующего показателя: доля выполненных мероприятий, направленных на улучшение состояния окружающей среды и п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вышение уровня экологической культуры.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2. Мероприятия подпрограммы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43. Решение задачи 1 "Повышение благоустройства территории поселения" осуществляе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ся посредством выполнения следующих мероприятий подпрограммы 3: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"Уличное освещение в границах поселения";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доля освещенных улиц, проездов,  дорог поселения;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"Развитие и содержание сетей уличного освещения в границах поселения";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количество </w:t>
      </w:r>
      <w:r w:rsidRPr="002833FF">
        <w:rPr>
          <w:rFonts w:ascii="Times New Roman" w:hAnsi="Times New Roman" w:cs="Times New Roman"/>
          <w:sz w:val="24"/>
          <w:szCs w:val="24"/>
        </w:rPr>
        <w:t>установленных новых и содержание существующих фонарей уличного освещения;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"Проведение мероприятий по благоустройству территории поселения»;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удовлетворенность граждан благоустройством территории поселения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мероприятие "Проведение мероприятий по содержанию мест гражданских захорон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ний";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удовлетворенность граждан содержанием гражданских кладбищ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д) мероприятие "Проведение мероприятий по восстановлению воинских захоронений";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воинских захоронений в надлежащем состоянии;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44. Решение задачи 2 "Улучшение состояния окружающей среды, нормирование эколог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ческой культуры населения поселения" осуществляется посредством выполнения следующих мероприятий подпрограммы 3: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мероприятие «Вывоз мусора и ТБО от домов частного сектора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с дальнейшей утилизац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ей»;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куб.м вывезенного и утилизированного мусора;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мероприятие "Ликвидация несанкционированных свалок на территории поселения";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 количество ликвидированных несанкционированных свалок на территории поселения.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мероприятие " Межевание участков, кадастровые работы по землеустройству и земл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пользованию на территории поселения»;</w:t>
      </w:r>
    </w:p>
    <w:p w:rsidR="00E55CA8" w:rsidRPr="002833FF" w:rsidRDefault="00E55CA8" w:rsidP="00E1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показатель:</w:t>
      </w:r>
      <w:r w:rsidRPr="002833FF">
        <w:rPr>
          <w:sz w:val="24"/>
          <w:szCs w:val="24"/>
        </w:rPr>
        <w:t xml:space="preserve"> </w:t>
      </w:r>
      <w:r w:rsidRPr="002833FF">
        <w:rPr>
          <w:rFonts w:ascii="Times New Roman" w:hAnsi="Times New Roman" w:cs="Times New Roman"/>
          <w:sz w:val="24"/>
          <w:szCs w:val="24"/>
        </w:rPr>
        <w:t>количество участков.</w:t>
      </w:r>
    </w:p>
    <w:p w:rsidR="00E55CA8" w:rsidRPr="002833FF" w:rsidRDefault="00E55CA8" w:rsidP="00E132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         45. Выполнение каждого мероприятия подпрограммы 3 оценивается с помощью показат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лей, перечень которых и их значения по годам реализации муниципальной программы привед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 xml:space="preserve">ны в </w:t>
      </w:r>
      <w:hyperlink w:anchor="Par498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5</w:t>
        </w:r>
      </w:hyperlink>
      <w:r w:rsidRPr="002833F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E55CA8" w:rsidRPr="0082480C" w:rsidRDefault="00E55CA8" w:rsidP="00E13263">
      <w:pPr>
        <w:pStyle w:val="NoSpacing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5</w:t>
      </w:r>
    </w:p>
    <w:tbl>
      <w:tblPr>
        <w:tblW w:w="10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5"/>
        <w:gridCol w:w="1168"/>
        <w:gridCol w:w="1004"/>
        <w:gridCol w:w="1047"/>
        <w:gridCol w:w="1015"/>
        <w:gridCol w:w="973"/>
        <w:gridCol w:w="1402"/>
      </w:tblGrid>
      <w:tr w:rsidR="00E55CA8" w:rsidRPr="00194B8F" w:rsidTr="00780F47">
        <w:tc>
          <w:tcPr>
            <w:tcW w:w="3525" w:type="dxa"/>
            <w:vMerge w:val="restart"/>
          </w:tcPr>
          <w:p w:rsidR="00E55CA8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CA8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7" w:type="dxa"/>
            <w:gridSpan w:val="5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Объем финансовых ресурсов, необходимых для ре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 xml:space="preserve">лизации подпрограммы </w:t>
            </w:r>
            <w:r>
              <w:rPr>
                <w:rFonts w:ascii="Times New Roman" w:hAnsi="Times New Roman" w:cs="Times New Roman"/>
              </w:rPr>
              <w:t>3</w:t>
            </w:r>
            <w:r w:rsidRPr="00194B8F">
              <w:rPr>
                <w:rFonts w:ascii="Times New Roman" w:hAnsi="Times New Roman" w:cs="Times New Roman"/>
              </w:rPr>
              <w:t>, в разрезе задач по годам реализации программы</w:t>
            </w:r>
          </w:p>
        </w:tc>
        <w:tc>
          <w:tcPr>
            <w:tcW w:w="1402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</w:tr>
      <w:tr w:rsidR="00E55CA8" w:rsidRPr="00194B8F" w:rsidTr="00A6605D">
        <w:tc>
          <w:tcPr>
            <w:tcW w:w="3525" w:type="dxa"/>
            <w:vMerge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04" w:type="dxa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47" w:type="dxa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E55CA8" w:rsidRPr="00194B8F" w:rsidRDefault="00E55CA8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02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CA8" w:rsidRPr="00194B8F" w:rsidTr="00A6605D">
        <w:tc>
          <w:tcPr>
            <w:tcW w:w="3525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>Задача 1</w:t>
            </w:r>
            <w:r w:rsidRPr="00194B8F">
              <w:rPr>
                <w:rFonts w:ascii="Times New Roman" w:hAnsi="Times New Roman" w:cs="Times New Roman"/>
              </w:rPr>
              <w:t xml:space="preserve"> Повышение благоус</w:t>
            </w:r>
            <w:r w:rsidRPr="00194B8F">
              <w:rPr>
                <w:rFonts w:ascii="Times New Roman" w:hAnsi="Times New Roman" w:cs="Times New Roman"/>
              </w:rPr>
              <w:t>т</w:t>
            </w:r>
            <w:r w:rsidRPr="00194B8F">
              <w:rPr>
                <w:rFonts w:ascii="Times New Roman" w:hAnsi="Times New Roman" w:cs="Times New Roman"/>
              </w:rPr>
              <w:t>ройства территории поселения</w:t>
            </w:r>
          </w:p>
        </w:tc>
        <w:tc>
          <w:tcPr>
            <w:tcW w:w="1168" w:type="dxa"/>
            <w:vAlign w:val="center"/>
          </w:tcPr>
          <w:p w:rsidR="00E55CA8" w:rsidRPr="00194B8F" w:rsidRDefault="00E55CA8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1667,08</w:t>
            </w:r>
          </w:p>
        </w:tc>
        <w:tc>
          <w:tcPr>
            <w:tcW w:w="1004" w:type="dxa"/>
            <w:vAlign w:val="center"/>
          </w:tcPr>
          <w:p w:rsidR="00E55CA8" w:rsidRPr="00133884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1139,17</w:t>
            </w:r>
          </w:p>
        </w:tc>
        <w:tc>
          <w:tcPr>
            <w:tcW w:w="1047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873,94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353,2</w:t>
            </w:r>
          </w:p>
        </w:tc>
        <w:tc>
          <w:tcPr>
            <w:tcW w:w="1402" w:type="dxa"/>
            <w:vAlign w:val="center"/>
          </w:tcPr>
          <w:p w:rsidR="00E55CA8" w:rsidRPr="00194B8F" w:rsidRDefault="00E55CA8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4386,59</w:t>
            </w:r>
          </w:p>
        </w:tc>
      </w:tr>
      <w:tr w:rsidR="00E55CA8" w:rsidRPr="00194B8F" w:rsidTr="00A6605D">
        <w:tc>
          <w:tcPr>
            <w:tcW w:w="3525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  <w:b/>
                <w:bCs/>
              </w:rPr>
              <w:t xml:space="preserve">Задача 2 </w:t>
            </w:r>
            <w:r w:rsidRPr="00194B8F">
              <w:rPr>
                <w:rFonts w:ascii="Times New Roman" w:hAnsi="Times New Roman" w:cs="Times New Roman"/>
              </w:rPr>
              <w:t>Улучшение состояния окружающей среды, нормиров</w:t>
            </w:r>
            <w:r w:rsidRPr="00194B8F">
              <w:rPr>
                <w:rFonts w:ascii="Times New Roman" w:hAnsi="Times New Roman" w:cs="Times New Roman"/>
              </w:rPr>
              <w:t>а</w:t>
            </w:r>
            <w:r w:rsidRPr="00194B8F">
              <w:rPr>
                <w:rFonts w:ascii="Times New Roman" w:hAnsi="Times New Roman" w:cs="Times New Roman"/>
              </w:rPr>
              <w:t>ние экологической культуры нас</w:t>
            </w:r>
            <w:r w:rsidRPr="00194B8F">
              <w:rPr>
                <w:rFonts w:ascii="Times New Roman" w:hAnsi="Times New Roman" w:cs="Times New Roman"/>
              </w:rPr>
              <w:t>е</w:t>
            </w:r>
            <w:r w:rsidRPr="00194B8F">
              <w:rPr>
                <w:rFonts w:ascii="Times New Roman" w:hAnsi="Times New Roman" w:cs="Times New Roman"/>
              </w:rPr>
              <w:t>ления поселения</w:t>
            </w:r>
          </w:p>
        </w:tc>
        <w:tc>
          <w:tcPr>
            <w:tcW w:w="1168" w:type="dxa"/>
            <w:vAlign w:val="center"/>
          </w:tcPr>
          <w:p w:rsidR="00E55CA8" w:rsidRPr="00194B8F" w:rsidRDefault="00E55CA8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004" w:type="dxa"/>
            <w:vAlign w:val="center"/>
          </w:tcPr>
          <w:p w:rsidR="00E55CA8" w:rsidRPr="00133884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</w:t>
            </w:r>
          </w:p>
        </w:tc>
        <w:tc>
          <w:tcPr>
            <w:tcW w:w="1047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105,74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402" w:type="dxa"/>
            <w:vAlign w:val="center"/>
          </w:tcPr>
          <w:p w:rsidR="00E55CA8" w:rsidRPr="00194B8F" w:rsidRDefault="00E55CA8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479,22</w:t>
            </w:r>
          </w:p>
        </w:tc>
      </w:tr>
    </w:tbl>
    <w:p w:rsidR="00E55CA8" w:rsidRPr="0082480C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3</w:t>
      </w:r>
      <w:r w:rsidRPr="002833FF">
        <w:rPr>
          <w:rFonts w:ascii="Times New Roman" w:hAnsi="Times New Roman" w:cs="Times New Roman"/>
          <w:sz w:val="24"/>
          <w:szCs w:val="24"/>
        </w:rPr>
        <w:t>. Объем финансовых ресурсов,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необходимый для реализации подпрограммы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46. Общий объем бюджетных ассигнований, выделенный на реализацию подпрограммы 3 "Организация благоустройства территории Ильинского сельского поселения Западнодвинского района Тверской области" за счет средств местного бюджета, составляет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4865,81 </w:t>
      </w:r>
      <w:r w:rsidRPr="002833FF">
        <w:rPr>
          <w:rFonts w:ascii="Times New Roman" w:hAnsi="Times New Roman" w:cs="Times New Roman"/>
          <w:sz w:val="24"/>
          <w:szCs w:val="24"/>
        </w:rPr>
        <w:t>тыс. руб.</w:t>
      </w:r>
    </w:p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47. Объем бюджетных ассигнований на реализацию подпрограммы 3 "Организация благ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 xml:space="preserve">устройства территории Ильинского сельского поселения Западнодвинского района Тверской области" в разрезе по годам реализации муниципальной программы приведен в </w:t>
      </w:r>
      <w:hyperlink w:anchor="Par391" w:history="1">
        <w:r w:rsidRPr="002833FF">
          <w:rPr>
            <w:rFonts w:ascii="Times New Roman" w:hAnsi="Times New Roman" w:cs="Times New Roman"/>
            <w:color w:val="0000FF"/>
            <w:sz w:val="24"/>
            <w:szCs w:val="24"/>
          </w:rPr>
          <w:t>таблице 6</w:t>
        </w:r>
      </w:hyperlink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E55CA8" w:rsidRPr="0082480C" w:rsidRDefault="00E55CA8" w:rsidP="006852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480C">
        <w:rPr>
          <w:rFonts w:ascii="Times New Roman" w:hAnsi="Times New Roman" w:cs="Times New Roman"/>
        </w:rPr>
        <w:t>Таблица 6</w:t>
      </w:r>
    </w:p>
    <w:tbl>
      <w:tblPr>
        <w:tblW w:w="10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3035"/>
        <w:gridCol w:w="989"/>
        <w:gridCol w:w="931"/>
        <w:gridCol w:w="968"/>
        <w:gridCol w:w="776"/>
        <w:gridCol w:w="906"/>
        <w:gridCol w:w="1967"/>
      </w:tblGrid>
      <w:tr w:rsidR="00E55CA8" w:rsidRPr="00194B8F" w:rsidTr="00780F47">
        <w:tc>
          <w:tcPr>
            <w:tcW w:w="562" w:type="dxa"/>
            <w:vMerge w:val="restart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Par391"/>
            <w:bookmarkEnd w:id="1"/>
            <w:r w:rsidRPr="00194B8F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035" w:type="dxa"/>
            <w:vMerge w:val="restart"/>
          </w:tcPr>
          <w:p w:rsidR="00E55CA8" w:rsidRPr="00194B8F" w:rsidRDefault="00E55CA8" w:rsidP="00D3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Подпрограмма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570" w:type="dxa"/>
            <w:gridSpan w:val="5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По годам реализации муниципальной пр</w:t>
            </w:r>
            <w:r w:rsidRPr="00194B8F">
              <w:rPr>
                <w:rFonts w:ascii="Times New Roman" w:hAnsi="Times New Roman" w:cs="Times New Roman"/>
              </w:rPr>
              <w:t>о</w:t>
            </w:r>
            <w:r w:rsidRPr="00194B8F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967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Всего, тыс. руб.</w:t>
            </w:r>
          </w:p>
        </w:tc>
      </w:tr>
      <w:tr w:rsidR="00E55CA8" w:rsidRPr="00194B8F" w:rsidTr="00A6605D">
        <w:tc>
          <w:tcPr>
            <w:tcW w:w="562" w:type="dxa"/>
            <w:vMerge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  <w:vMerge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31" w:type="dxa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8" w:type="dxa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E55CA8" w:rsidRPr="00194B8F" w:rsidRDefault="00E55CA8" w:rsidP="00E5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67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5CA8" w:rsidRPr="00194B8F" w:rsidTr="00A6605D">
        <w:tc>
          <w:tcPr>
            <w:tcW w:w="562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5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Организация благоустройс</w:t>
            </w:r>
            <w:r w:rsidRPr="00194B8F">
              <w:rPr>
                <w:rFonts w:ascii="Times New Roman" w:hAnsi="Times New Roman" w:cs="Times New Roman"/>
              </w:rPr>
              <w:t>т</w:t>
            </w:r>
            <w:r w:rsidRPr="00194B8F">
              <w:rPr>
                <w:rFonts w:ascii="Times New Roman" w:hAnsi="Times New Roman" w:cs="Times New Roman"/>
              </w:rPr>
              <w:t>ва территории Ильинского сельского поселения Запа</w:t>
            </w:r>
            <w:r w:rsidRPr="00194B8F">
              <w:rPr>
                <w:rFonts w:ascii="Times New Roman" w:hAnsi="Times New Roman" w:cs="Times New Roman"/>
              </w:rPr>
              <w:t>д</w:t>
            </w:r>
            <w:r w:rsidRPr="00194B8F">
              <w:rPr>
                <w:rFonts w:ascii="Times New Roman" w:hAnsi="Times New Roman" w:cs="Times New Roman"/>
              </w:rPr>
              <w:t>нодвинского района Тве</w:t>
            </w:r>
            <w:r w:rsidRPr="00194B8F">
              <w:rPr>
                <w:rFonts w:ascii="Times New Roman" w:hAnsi="Times New Roman" w:cs="Times New Roman"/>
              </w:rPr>
              <w:t>р</w:t>
            </w:r>
            <w:r w:rsidRPr="00194B8F">
              <w:rPr>
                <w:rFonts w:ascii="Times New Roman" w:hAnsi="Times New Roman" w:cs="Times New Roman"/>
              </w:rPr>
              <w:t>ской области»</w:t>
            </w:r>
          </w:p>
        </w:tc>
        <w:tc>
          <w:tcPr>
            <w:tcW w:w="989" w:type="dxa"/>
            <w:vAlign w:val="center"/>
          </w:tcPr>
          <w:p w:rsidR="00E55CA8" w:rsidRPr="00194B8F" w:rsidRDefault="00E55CA8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1780,08</w:t>
            </w:r>
          </w:p>
        </w:tc>
        <w:tc>
          <w:tcPr>
            <w:tcW w:w="931" w:type="dxa"/>
            <w:vAlign w:val="center"/>
          </w:tcPr>
          <w:p w:rsidR="00E55CA8" w:rsidRPr="001C1511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1316,85</w:t>
            </w:r>
          </w:p>
        </w:tc>
        <w:tc>
          <w:tcPr>
            <w:tcW w:w="968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979,68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1967" w:type="dxa"/>
            <w:vAlign w:val="center"/>
          </w:tcPr>
          <w:p w:rsidR="00E55CA8" w:rsidRPr="00194B8F" w:rsidRDefault="00E55CA8" w:rsidP="00F4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4865,81</w:t>
            </w:r>
          </w:p>
        </w:tc>
      </w:tr>
      <w:tr w:rsidR="00E55CA8" w:rsidRPr="00194B8F" w:rsidTr="00A6605D">
        <w:tc>
          <w:tcPr>
            <w:tcW w:w="562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:rsidR="00E55CA8" w:rsidRPr="00194B8F" w:rsidRDefault="00E55CA8" w:rsidP="00194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B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  <w:vAlign w:val="center"/>
          </w:tcPr>
          <w:p w:rsidR="00E55CA8" w:rsidRPr="00194B8F" w:rsidRDefault="00E55CA8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1780,08</w:t>
            </w:r>
          </w:p>
        </w:tc>
        <w:tc>
          <w:tcPr>
            <w:tcW w:w="931" w:type="dxa"/>
            <w:vAlign w:val="center"/>
          </w:tcPr>
          <w:p w:rsidR="00E55CA8" w:rsidRPr="001C1511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1316,85</w:t>
            </w:r>
          </w:p>
        </w:tc>
        <w:tc>
          <w:tcPr>
            <w:tcW w:w="968" w:type="dxa"/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979,68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E55CA8" w:rsidRPr="00194B8F" w:rsidRDefault="00E55CA8" w:rsidP="00B8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E55CA8" w:rsidRPr="00194B8F" w:rsidRDefault="00E55CA8" w:rsidP="00CD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394,6</w:t>
            </w:r>
          </w:p>
        </w:tc>
        <w:tc>
          <w:tcPr>
            <w:tcW w:w="1967" w:type="dxa"/>
            <w:vAlign w:val="center"/>
          </w:tcPr>
          <w:p w:rsidR="00E55CA8" w:rsidRPr="00194B8F" w:rsidRDefault="00E55CA8" w:rsidP="00F40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4865,81</w:t>
            </w:r>
          </w:p>
        </w:tc>
      </w:tr>
    </w:tbl>
    <w:p w:rsidR="00E55CA8" w:rsidRPr="002833FF" w:rsidRDefault="00E55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33FF">
        <w:rPr>
          <w:rFonts w:ascii="Times New Roman" w:hAnsi="Times New Roman" w:cs="Times New Roman"/>
          <w:b/>
          <w:bCs/>
          <w:sz w:val="24"/>
          <w:szCs w:val="24"/>
        </w:rPr>
        <w:t>Раздел V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Механизм управления и мониторинга реализацией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76"/>
      <w:bookmarkEnd w:id="2"/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I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Управление реализацией муниципальной  программы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48. Управление реализацией муниципальной программы предусматривает: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создание формальной структуры подчиненности и соответствующего разделения раб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ты при реализации муниципальной  программы между ответственными исполнителями  адм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нистратора муниципальной программы;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 xml:space="preserve">б) определение мероприятий по реализации муниципальной программы и распределение их между исполнителями администратора муниципальной программы; 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оперативное принятие решений, обеспечение согласованности взаимодействия испо</w:t>
      </w:r>
      <w:r w:rsidRPr="002833FF">
        <w:rPr>
          <w:rFonts w:ascii="Times New Roman" w:hAnsi="Times New Roman" w:cs="Times New Roman"/>
          <w:sz w:val="24"/>
          <w:szCs w:val="24"/>
        </w:rPr>
        <w:t>л</w:t>
      </w:r>
      <w:r w:rsidRPr="002833FF">
        <w:rPr>
          <w:rFonts w:ascii="Times New Roman" w:hAnsi="Times New Roman" w:cs="Times New Roman"/>
          <w:sz w:val="24"/>
          <w:szCs w:val="24"/>
        </w:rPr>
        <w:t>нителей администратора муниципальной программы при реализации муниципальной програ</w:t>
      </w:r>
      <w:r w:rsidRPr="002833FF">
        <w:rPr>
          <w:rFonts w:ascii="Times New Roman" w:hAnsi="Times New Roman" w:cs="Times New Roman"/>
          <w:sz w:val="24"/>
          <w:szCs w:val="24"/>
        </w:rPr>
        <w:t>м</w:t>
      </w:r>
      <w:r w:rsidRPr="002833FF">
        <w:rPr>
          <w:rFonts w:ascii="Times New Roman" w:hAnsi="Times New Roman" w:cs="Times New Roman"/>
          <w:sz w:val="24"/>
          <w:szCs w:val="24"/>
        </w:rPr>
        <w:t>мы;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учет, контроль и анализ реализации муниципальной программы.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49.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50. Администратор муниципальной  программы осуществляет управление реализацией мун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ципальной программы в соответствии с утвержденным ежегодным планом мероприятий по реализации муниципальной программы.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51. Администратор муниципальной  программы осуществляет разработку ежегодного  плана мероприятий по реализации муниципальной программы по установленной форме; обеспечивает его соглашение с исполнителями муниципальной программы и утверждение главой админис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рации Ильинского сельского поселения Западнодвинского района Тверской области.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52. Ежегодный план мероприятий по реализации муниципальной программы предусматривает распределение обязанностей между ответственными исполнителями администратора муниц</w:t>
      </w:r>
      <w:r w:rsidRPr="002833FF">
        <w:rPr>
          <w:rFonts w:ascii="Times New Roman" w:hAnsi="Times New Roman" w:cs="Times New Roman"/>
          <w:sz w:val="24"/>
          <w:szCs w:val="24"/>
        </w:rPr>
        <w:t>и</w:t>
      </w:r>
      <w:r w:rsidRPr="002833FF">
        <w:rPr>
          <w:rFonts w:ascii="Times New Roman" w:hAnsi="Times New Roman" w:cs="Times New Roman"/>
          <w:sz w:val="24"/>
          <w:szCs w:val="24"/>
        </w:rPr>
        <w:t>пальной программы.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53. Ответственные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795"/>
      <w:bookmarkEnd w:id="3"/>
      <w:r w:rsidRPr="002833FF">
        <w:rPr>
          <w:rFonts w:ascii="Times New Roman" w:hAnsi="Times New Roman" w:cs="Times New Roman"/>
          <w:b/>
          <w:bCs/>
          <w:sz w:val="24"/>
          <w:szCs w:val="24"/>
        </w:rPr>
        <w:t>Подраздел II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Мониторинг реализации муниципальной программы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54. Мониторинг реализации муниципальной программы обеспечивает: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регулярность получения информации о реализации муниципальной программы от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ветственных исполнителей администратора муниципальной программы;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согласованность действий ответственных исполнителей администратора муниципал</w:t>
      </w:r>
      <w:r w:rsidRPr="002833FF">
        <w:rPr>
          <w:rFonts w:ascii="Times New Roman" w:hAnsi="Times New Roman" w:cs="Times New Roman"/>
          <w:sz w:val="24"/>
          <w:szCs w:val="24"/>
        </w:rPr>
        <w:t>ь</w:t>
      </w:r>
      <w:r w:rsidRPr="002833FF">
        <w:rPr>
          <w:rFonts w:ascii="Times New Roman" w:hAnsi="Times New Roman" w:cs="Times New Roman"/>
          <w:sz w:val="24"/>
          <w:szCs w:val="24"/>
        </w:rPr>
        <w:t>ной программы;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своевременную актуализацию муниципальной программы с учетом меняющихся вне</w:t>
      </w:r>
      <w:r w:rsidRPr="002833FF">
        <w:rPr>
          <w:rFonts w:ascii="Times New Roman" w:hAnsi="Times New Roman" w:cs="Times New Roman"/>
          <w:sz w:val="24"/>
          <w:szCs w:val="24"/>
        </w:rPr>
        <w:t>ш</w:t>
      </w:r>
      <w:r w:rsidRPr="002833FF">
        <w:rPr>
          <w:rFonts w:ascii="Times New Roman" w:hAnsi="Times New Roman" w:cs="Times New Roman"/>
          <w:sz w:val="24"/>
          <w:szCs w:val="24"/>
        </w:rPr>
        <w:t>них и внутренних рисков.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55. Мониторинг реализации муниципальной программы осуществляется посредством регуля</w:t>
      </w:r>
      <w:r w:rsidRPr="002833FF">
        <w:rPr>
          <w:rFonts w:ascii="Times New Roman" w:hAnsi="Times New Roman" w:cs="Times New Roman"/>
          <w:sz w:val="24"/>
          <w:szCs w:val="24"/>
        </w:rPr>
        <w:t>р</w:t>
      </w:r>
      <w:r w:rsidRPr="002833FF">
        <w:rPr>
          <w:rFonts w:ascii="Times New Roman" w:hAnsi="Times New Roman" w:cs="Times New Roman"/>
          <w:sz w:val="24"/>
          <w:szCs w:val="24"/>
        </w:rPr>
        <w:t>ного сбора, анализа и оценки: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информации о достижении запланированных показателей муниципальной программы.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56. Источниками информации для проведения мониторинга реализации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отчеты ответственных исполнителей администратора муниципальной программы;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отчеты администратора муниципальной программы об исполнении бюджета поселения;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г) другие источники.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57. Мониторинг реализации муниципальной программы осуществляется в течение всего пери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да ее реализации и предусматривает: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корректировку (при необходимости) ежегодного плана мероприятий по реализации м</w:t>
      </w:r>
      <w:r w:rsidRPr="002833FF">
        <w:rPr>
          <w:rFonts w:ascii="Times New Roman" w:hAnsi="Times New Roman" w:cs="Times New Roman"/>
          <w:sz w:val="24"/>
          <w:szCs w:val="24"/>
        </w:rPr>
        <w:t>у</w:t>
      </w:r>
      <w:r w:rsidRPr="002833FF">
        <w:rPr>
          <w:rFonts w:ascii="Times New Roman" w:hAnsi="Times New Roman" w:cs="Times New Roman"/>
          <w:sz w:val="24"/>
          <w:szCs w:val="24"/>
        </w:rPr>
        <w:t>ниципальной программы;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формирование отчета о реализации муниципальной  программы за отчетный финанс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вый год.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58.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</w:t>
      </w:r>
      <w:r w:rsidRPr="002833FF">
        <w:rPr>
          <w:rFonts w:ascii="Times New Roman" w:hAnsi="Times New Roman" w:cs="Times New Roman"/>
          <w:sz w:val="24"/>
          <w:szCs w:val="24"/>
        </w:rPr>
        <w:t>т</w:t>
      </w:r>
      <w:r w:rsidRPr="002833FF">
        <w:rPr>
          <w:rFonts w:ascii="Times New Roman" w:hAnsi="Times New Roman" w:cs="Times New Roman"/>
          <w:sz w:val="24"/>
          <w:szCs w:val="24"/>
        </w:rPr>
        <w:t>четный финансовый год по утвержденной форме.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59.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оценку эффективности реализации муниципальной программы за отчетный финансовый год;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60. Администратор муниципальной программы осуществляет оценку эффективности реализ</w:t>
      </w:r>
      <w:r w:rsidRPr="002833FF">
        <w:rPr>
          <w:rFonts w:ascii="Times New Roman" w:hAnsi="Times New Roman" w:cs="Times New Roman"/>
          <w:sz w:val="24"/>
          <w:szCs w:val="24"/>
        </w:rPr>
        <w:t>а</w:t>
      </w:r>
      <w:r w:rsidRPr="002833FF">
        <w:rPr>
          <w:rFonts w:ascii="Times New Roman" w:hAnsi="Times New Roman" w:cs="Times New Roman"/>
          <w:sz w:val="24"/>
          <w:szCs w:val="24"/>
        </w:rPr>
        <w:t>ции муниципальной программы.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61.  В срок до 15 марта года, следующего за отчетным, администратор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представляет на экспертизу в финансовый отдел администрации района  и отдел эк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номики отчет о реализации муниципальной программы за отчетный финансовый год для подг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товки экспертных  заключений.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62. В срок до 15 апреля года, следующего за отчетным, администратор муниципальной пр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граммы представляет отчет о реализации муниципальной программы за отчетный финансовый год и экспертное заключение финансового отдела администрации Западнодвинского района и отдела экономики,  подписанный главой Ильинского сельского поселения  Западнодвинского района, готовит доклад  о реализации муниципальных программ в отчетном финансовом году в Совет депутатов.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39"/>
      <w:bookmarkEnd w:id="4"/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855"/>
      <w:bookmarkEnd w:id="5"/>
      <w:r w:rsidRPr="002833FF">
        <w:rPr>
          <w:rFonts w:ascii="Times New Roman" w:hAnsi="Times New Roman" w:cs="Times New Roman"/>
          <w:b/>
          <w:bCs/>
          <w:sz w:val="24"/>
          <w:szCs w:val="24"/>
        </w:rPr>
        <w:t xml:space="preserve">Подраздел </w:t>
      </w:r>
      <w:r w:rsidRPr="002833F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Взаимодействие администратора муниципальной программы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с организациями, учреждениями,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предприятиями, со средствами массовой информации,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с общественными объединениями, в том числе с социально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ориентированными некоммерческими организациями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при реализации муниципальной программы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63. Администратор муниципальной программы взаимодействуют с организациями, учрежд</w:t>
      </w:r>
      <w:r w:rsidRPr="002833FF">
        <w:rPr>
          <w:rFonts w:ascii="Times New Roman" w:hAnsi="Times New Roman" w:cs="Times New Roman"/>
          <w:sz w:val="24"/>
          <w:szCs w:val="24"/>
        </w:rPr>
        <w:t>е</w:t>
      </w:r>
      <w:r w:rsidRPr="002833FF">
        <w:rPr>
          <w:rFonts w:ascii="Times New Roman" w:hAnsi="Times New Roman" w:cs="Times New Roman"/>
          <w:sz w:val="24"/>
          <w:szCs w:val="24"/>
        </w:rPr>
        <w:t>ниями, предприятиями, со средствами массовой информации, с общественными объединени</w:t>
      </w:r>
      <w:r w:rsidRPr="002833FF">
        <w:rPr>
          <w:rFonts w:ascii="Times New Roman" w:hAnsi="Times New Roman" w:cs="Times New Roman"/>
          <w:sz w:val="24"/>
          <w:szCs w:val="24"/>
        </w:rPr>
        <w:t>я</w:t>
      </w:r>
      <w:r w:rsidRPr="002833FF">
        <w:rPr>
          <w:rFonts w:ascii="Times New Roman" w:hAnsi="Times New Roman" w:cs="Times New Roman"/>
          <w:sz w:val="24"/>
          <w:szCs w:val="24"/>
        </w:rPr>
        <w:t>ми, в том числе с социально ориентированными некоммерческими организациями по вопросам: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а) информирования жителей поселения о деятельности органов местного самоуправления Ильинского сельского поселения Западнодвинского района, основных направлениях социально-экономического развития поселения  через районные средства массовой информации;</w:t>
      </w:r>
    </w:p>
    <w:p w:rsidR="00E55CA8" w:rsidRPr="002833FF" w:rsidRDefault="00E55CA8" w:rsidP="0087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FF">
        <w:rPr>
          <w:rFonts w:ascii="Times New Roman" w:hAnsi="Times New Roman" w:cs="Times New Roman"/>
          <w:sz w:val="24"/>
          <w:szCs w:val="24"/>
        </w:rPr>
        <w:t>в) участия представителей некоммерческих организаций поселения в районных и реги</w:t>
      </w:r>
      <w:r w:rsidRPr="002833FF">
        <w:rPr>
          <w:rFonts w:ascii="Times New Roman" w:hAnsi="Times New Roman" w:cs="Times New Roman"/>
          <w:sz w:val="24"/>
          <w:szCs w:val="24"/>
        </w:rPr>
        <w:t>о</w:t>
      </w:r>
      <w:r w:rsidRPr="002833FF">
        <w:rPr>
          <w:rFonts w:ascii="Times New Roman" w:hAnsi="Times New Roman" w:cs="Times New Roman"/>
          <w:sz w:val="24"/>
          <w:szCs w:val="24"/>
        </w:rPr>
        <w:t>нальных мероприятиях;</w:t>
      </w:r>
    </w:p>
    <w:p w:rsidR="00E55CA8" w:rsidRPr="002833FF" w:rsidRDefault="00E55CA8" w:rsidP="00283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55CA8" w:rsidRPr="002833FF" w:rsidSect="002833FF">
          <w:pgSz w:w="11905" w:h="16838"/>
          <w:pgMar w:top="567" w:right="851" w:bottom="567" w:left="1134" w:header="720" w:footer="720" w:gutter="0"/>
          <w:cols w:space="720"/>
          <w:noEndnote/>
        </w:sectPr>
      </w:pPr>
      <w:r w:rsidRPr="002833FF">
        <w:rPr>
          <w:rFonts w:ascii="Times New Roman" w:hAnsi="Times New Roman" w:cs="Times New Roman"/>
          <w:sz w:val="24"/>
          <w:szCs w:val="24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6" w:name="Par873"/>
      <w:bookmarkEnd w:id="6"/>
      <w:r w:rsidRPr="002833FF">
        <w:rPr>
          <w:rFonts w:ascii="Times New Roman" w:hAnsi="Times New Roman" w:cs="Times New Roman"/>
          <w:sz w:val="24"/>
          <w:szCs w:val="24"/>
        </w:rPr>
        <w:t>.</w:t>
      </w:r>
    </w:p>
    <w:p w:rsidR="00E55CA8" w:rsidRDefault="00E55CA8" w:rsidP="002833F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E55CA8" w:rsidSect="0077002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08E"/>
    <w:rsid w:val="000038FD"/>
    <w:rsid w:val="00023B4C"/>
    <w:rsid w:val="00025BAF"/>
    <w:rsid w:val="0003347D"/>
    <w:rsid w:val="00044368"/>
    <w:rsid w:val="00044D15"/>
    <w:rsid w:val="00045AFC"/>
    <w:rsid w:val="000577BB"/>
    <w:rsid w:val="00063E30"/>
    <w:rsid w:val="0007212A"/>
    <w:rsid w:val="000749EB"/>
    <w:rsid w:val="00080767"/>
    <w:rsid w:val="000827CF"/>
    <w:rsid w:val="000A339E"/>
    <w:rsid w:val="000A50E6"/>
    <w:rsid w:val="000C35A0"/>
    <w:rsid w:val="000D07EA"/>
    <w:rsid w:val="000D1427"/>
    <w:rsid w:val="00112E05"/>
    <w:rsid w:val="0013316F"/>
    <w:rsid w:val="00133740"/>
    <w:rsid w:val="00133884"/>
    <w:rsid w:val="001362A1"/>
    <w:rsid w:val="00145AA6"/>
    <w:rsid w:val="0016100C"/>
    <w:rsid w:val="001628B5"/>
    <w:rsid w:val="001669A9"/>
    <w:rsid w:val="00174D89"/>
    <w:rsid w:val="00177606"/>
    <w:rsid w:val="00194B8F"/>
    <w:rsid w:val="00196EC6"/>
    <w:rsid w:val="00197806"/>
    <w:rsid w:val="00197A7D"/>
    <w:rsid w:val="001B2B4E"/>
    <w:rsid w:val="001B71A7"/>
    <w:rsid w:val="001C1511"/>
    <w:rsid w:val="001C72F8"/>
    <w:rsid w:val="001D4056"/>
    <w:rsid w:val="001E6D82"/>
    <w:rsid w:val="001F4B03"/>
    <w:rsid w:val="001F6533"/>
    <w:rsid w:val="0020400D"/>
    <w:rsid w:val="00206DD0"/>
    <w:rsid w:val="00215849"/>
    <w:rsid w:val="00221B1B"/>
    <w:rsid w:val="00231650"/>
    <w:rsid w:val="00234934"/>
    <w:rsid w:val="00234E35"/>
    <w:rsid w:val="00236D72"/>
    <w:rsid w:val="00252FD6"/>
    <w:rsid w:val="00266DA5"/>
    <w:rsid w:val="002833FF"/>
    <w:rsid w:val="002863E9"/>
    <w:rsid w:val="002949FB"/>
    <w:rsid w:val="002A545D"/>
    <w:rsid w:val="002B6F46"/>
    <w:rsid w:val="002D10AA"/>
    <w:rsid w:val="002E5F3E"/>
    <w:rsid w:val="002E68EA"/>
    <w:rsid w:val="002E7103"/>
    <w:rsid w:val="003041D2"/>
    <w:rsid w:val="00304B2D"/>
    <w:rsid w:val="0030711B"/>
    <w:rsid w:val="00317707"/>
    <w:rsid w:val="00326218"/>
    <w:rsid w:val="0033208E"/>
    <w:rsid w:val="00340389"/>
    <w:rsid w:val="00344F31"/>
    <w:rsid w:val="00351A4A"/>
    <w:rsid w:val="003607D6"/>
    <w:rsid w:val="00365BEA"/>
    <w:rsid w:val="00370D5B"/>
    <w:rsid w:val="0037547A"/>
    <w:rsid w:val="0037653F"/>
    <w:rsid w:val="00386178"/>
    <w:rsid w:val="003A7A33"/>
    <w:rsid w:val="003C2ACD"/>
    <w:rsid w:val="003E4EA8"/>
    <w:rsid w:val="003F713F"/>
    <w:rsid w:val="004010AD"/>
    <w:rsid w:val="00406939"/>
    <w:rsid w:val="004209CA"/>
    <w:rsid w:val="0043253B"/>
    <w:rsid w:val="00441A96"/>
    <w:rsid w:val="00445591"/>
    <w:rsid w:val="00453858"/>
    <w:rsid w:val="00463D3F"/>
    <w:rsid w:val="0047001D"/>
    <w:rsid w:val="004816F2"/>
    <w:rsid w:val="0049339C"/>
    <w:rsid w:val="004C7E10"/>
    <w:rsid w:val="004D04F1"/>
    <w:rsid w:val="004E2E0B"/>
    <w:rsid w:val="004E36D4"/>
    <w:rsid w:val="004E3C14"/>
    <w:rsid w:val="004F1542"/>
    <w:rsid w:val="005115B3"/>
    <w:rsid w:val="0051599D"/>
    <w:rsid w:val="00521B85"/>
    <w:rsid w:val="0052364B"/>
    <w:rsid w:val="00527607"/>
    <w:rsid w:val="0053565D"/>
    <w:rsid w:val="00542AB1"/>
    <w:rsid w:val="00556A7D"/>
    <w:rsid w:val="00572215"/>
    <w:rsid w:val="0057554C"/>
    <w:rsid w:val="0058440A"/>
    <w:rsid w:val="005910AD"/>
    <w:rsid w:val="005A08CA"/>
    <w:rsid w:val="005B07CF"/>
    <w:rsid w:val="005C0328"/>
    <w:rsid w:val="005C48A8"/>
    <w:rsid w:val="005C6E04"/>
    <w:rsid w:val="005D00C7"/>
    <w:rsid w:val="005E4EB2"/>
    <w:rsid w:val="005F5FE1"/>
    <w:rsid w:val="005F6095"/>
    <w:rsid w:val="00605757"/>
    <w:rsid w:val="00614710"/>
    <w:rsid w:val="00615F4B"/>
    <w:rsid w:val="00622FB6"/>
    <w:rsid w:val="006348E2"/>
    <w:rsid w:val="00637274"/>
    <w:rsid w:val="00655BA3"/>
    <w:rsid w:val="00655E8C"/>
    <w:rsid w:val="006677C2"/>
    <w:rsid w:val="00674BF8"/>
    <w:rsid w:val="0068521D"/>
    <w:rsid w:val="006A46F4"/>
    <w:rsid w:val="006A6202"/>
    <w:rsid w:val="006B5EB4"/>
    <w:rsid w:val="006D7ABF"/>
    <w:rsid w:val="00715667"/>
    <w:rsid w:val="00730E71"/>
    <w:rsid w:val="00733406"/>
    <w:rsid w:val="00746B4C"/>
    <w:rsid w:val="00750F25"/>
    <w:rsid w:val="007570FE"/>
    <w:rsid w:val="00761433"/>
    <w:rsid w:val="00764579"/>
    <w:rsid w:val="00770021"/>
    <w:rsid w:val="0077467F"/>
    <w:rsid w:val="00780F47"/>
    <w:rsid w:val="007A5628"/>
    <w:rsid w:val="007B12E9"/>
    <w:rsid w:val="007B18BF"/>
    <w:rsid w:val="007B493E"/>
    <w:rsid w:val="007D0117"/>
    <w:rsid w:val="007E36CC"/>
    <w:rsid w:val="007E7941"/>
    <w:rsid w:val="007F0F1D"/>
    <w:rsid w:val="007F271D"/>
    <w:rsid w:val="008042FB"/>
    <w:rsid w:val="00806808"/>
    <w:rsid w:val="00810510"/>
    <w:rsid w:val="0081264E"/>
    <w:rsid w:val="00814587"/>
    <w:rsid w:val="008213A5"/>
    <w:rsid w:val="0082480C"/>
    <w:rsid w:val="008343F9"/>
    <w:rsid w:val="0083791D"/>
    <w:rsid w:val="00841E5C"/>
    <w:rsid w:val="008647E8"/>
    <w:rsid w:val="008717A9"/>
    <w:rsid w:val="0087566C"/>
    <w:rsid w:val="008846D5"/>
    <w:rsid w:val="0088746C"/>
    <w:rsid w:val="008A6B44"/>
    <w:rsid w:val="008B1804"/>
    <w:rsid w:val="008B68F9"/>
    <w:rsid w:val="008C0368"/>
    <w:rsid w:val="008C2E31"/>
    <w:rsid w:val="008C3BC9"/>
    <w:rsid w:val="008E0FB3"/>
    <w:rsid w:val="008E1101"/>
    <w:rsid w:val="008E2824"/>
    <w:rsid w:val="008E5784"/>
    <w:rsid w:val="00907775"/>
    <w:rsid w:val="00914320"/>
    <w:rsid w:val="00916205"/>
    <w:rsid w:val="00941714"/>
    <w:rsid w:val="00942FD6"/>
    <w:rsid w:val="00950462"/>
    <w:rsid w:val="00970F4D"/>
    <w:rsid w:val="009862F3"/>
    <w:rsid w:val="009960CB"/>
    <w:rsid w:val="009B4F03"/>
    <w:rsid w:val="009B5B40"/>
    <w:rsid w:val="009C25E7"/>
    <w:rsid w:val="009C54AD"/>
    <w:rsid w:val="009C7381"/>
    <w:rsid w:val="00A02F88"/>
    <w:rsid w:val="00A205D3"/>
    <w:rsid w:val="00A349C2"/>
    <w:rsid w:val="00A575F1"/>
    <w:rsid w:val="00A6605D"/>
    <w:rsid w:val="00A761FB"/>
    <w:rsid w:val="00A7658E"/>
    <w:rsid w:val="00A92431"/>
    <w:rsid w:val="00AA396B"/>
    <w:rsid w:val="00AB3C6C"/>
    <w:rsid w:val="00AD137D"/>
    <w:rsid w:val="00AE0C28"/>
    <w:rsid w:val="00AF2794"/>
    <w:rsid w:val="00B02716"/>
    <w:rsid w:val="00B13868"/>
    <w:rsid w:val="00B32CAE"/>
    <w:rsid w:val="00B3763B"/>
    <w:rsid w:val="00B52AE0"/>
    <w:rsid w:val="00B536B2"/>
    <w:rsid w:val="00B623FE"/>
    <w:rsid w:val="00B82F14"/>
    <w:rsid w:val="00B84367"/>
    <w:rsid w:val="00BA475F"/>
    <w:rsid w:val="00BB46DD"/>
    <w:rsid w:val="00BC63B4"/>
    <w:rsid w:val="00BD131A"/>
    <w:rsid w:val="00BE5A9A"/>
    <w:rsid w:val="00BF1AF5"/>
    <w:rsid w:val="00BF27B9"/>
    <w:rsid w:val="00C2592E"/>
    <w:rsid w:val="00C330F5"/>
    <w:rsid w:val="00C3523F"/>
    <w:rsid w:val="00C45DF6"/>
    <w:rsid w:val="00C46A06"/>
    <w:rsid w:val="00C51041"/>
    <w:rsid w:val="00C5415A"/>
    <w:rsid w:val="00C558E9"/>
    <w:rsid w:val="00C70537"/>
    <w:rsid w:val="00C77875"/>
    <w:rsid w:val="00C8229B"/>
    <w:rsid w:val="00C829D7"/>
    <w:rsid w:val="00C93E44"/>
    <w:rsid w:val="00CA08D2"/>
    <w:rsid w:val="00CA6A23"/>
    <w:rsid w:val="00CB279C"/>
    <w:rsid w:val="00CB4345"/>
    <w:rsid w:val="00CC2D63"/>
    <w:rsid w:val="00CD101B"/>
    <w:rsid w:val="00CD485B"/>
    <w:rsid w:val="00CE28FD"/>
    <w:rsid w:val="00D166A0"/>
    <w:rsid w:val="00D20D6E"/>
    <w:rsid w:val="00D31ACC"/>
    <w:rsid w:val="00D42005"/>
    <w:rsid w:val="00D466A0"/>
    <w:rsid w:val="00D4785E"/>
    <w:rsid w:val="00D56B27"/>
    <w:rsid w:val="00D74B5E"/>
    <w:rsid w:val="00D81A1D"/>
    <w:rsid w:val="00D84309"/>
    <w:rsid w:val="00D95747"/>
    <w:rsid w:val="00DA0A5C"/>
    <w:rsid w:val="00DC0E73"/>
    <w:rsid w:val="00DC744E"/>
    <w:rsid w:val="00DF1968"/>
    <w:rsid w:val="00DF7318"/>
    <w:rsid w:val="00E0403A"/>
    <w:rsid w:val="00E13263"/>
    <w:rsid w:val="00E25797"/>
    <w:rsid w:val="00E325B3"/>
    <w:rsid w:val="00E54246"/>
    <w:rsid w:val="00E55CA8"/>
    <w:rsid w:val="00E61E71"/>
    <w:rsid w:val="00EC13A3"/>
    <w:rsid w:val="00ED2D3E"/>
    <w:rsid w:val="00EF10D9"/>
    <w:rsid w:val="00F10415"/>
    <w:rsid w:val="00F40A3A"/>
    <w:rsid w:val="00F51517"/>
    <w:rsid w:val="00F64726"/>
    <w:rsid w:val="00F6506F"/>
    <w:rsid w:val="00F668C2"/>
    <w:rsid w:val="00F8312F"/>
    <w:rsid w:val="00FA0E7E"/>
    <w:rsid w:val="00FB0444"/>
    <w:rsid w:val="00FD5EA7"/>
    <w:rsid w:val="00FF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C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20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NoSpacing">
    <w:name w:val="No Spacing"/>
    <w:uiPriority w:val="99"/>
    <w:qFormat/>
    <w:rsid w:val="000038FD"/>
    <w:rPr>
      <w:rFonts w:eastAsia="Times New Roman" w:cs="Calibri"/>
      <w:lang w:eastAsia="en-US"/>
    </w:rPr>
  </w:style>
  <w:style w:type="paragraph" w:customStyle="1" w:styleId="ConsPlusTitle">
    <w:name w:val="ConsPlusTitle"/>
    <w:uiPriority w:val="99"/>
    <w:semiHidden/>
    <w:rsid w:val="000038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TableGrid">
    <w:name w:val="Table Grid"/>
    <w:basedOn w:val="TableNormal"/>
    <w:uiPriority w:val="99"/>
    <w:rsid w:val="0008076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20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5784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EA575D15146FDE6678295D97AC87D86FFD0D20679E3C431FF78385EA243949873C4FE2F8PF78K" TargetMode="External"/><Relationship Id="rId4" Type="http://schemas.openxmlformats.org/officeDocument/2006/relationships/hyperlink" Target="consultantplus://offline/ref=62EA575D15146FDE6678295D97AC87D86FFD0E2965913C431FF78385EAP27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1151</TotalTime>
  <Pages>16</Pages>
  <Words>5950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123</cp:revision>
  <cp:lastPrinted>2017-01-26T11:53:00Z</cp:lastPrinted>
  <dcterms:created xsi:type="dcterms:W3CDTF">2014-09-04T10:59:00Z</dcterms:created>
  <dcterms:modified xsi:type="dcterms:W3CDTF">2017-08-21T13:24:00Z</dcterms:modified>
</cp:coreProperties>
</file>