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DE" w:rsidRDefault="00BE54DE" w:rsidP="00DC2BCC">
      <w:pPr>
        <w:pStyle w:val="10"/>
        <w:framePr w:w="11030" w:h="1143" w:hRule="exact" w:wrap="none" w:vAnchor="page" w:hAnchor="page" w:x="496" w:y="646"/>
        <w:shd w:val="clear" w:color="auto" w:fill="auto"/>
        <w:ind w:left="100"/>
      </w:pPr>
      <w:bookmarkStart w:id="0" w:name="bookmark0"/>
      <w:r>
        <w:t>Ильинское сельское поселение</w:t>
      </w:r>
      <w:r w:rsidR="00DC2BCC">
        <w:t xml:space="preserve"> Западнодвинского района Тверской области</w:t>
      </w:r>
    </w:p>
    <w:p w:rsidR="000131F8" w:rsidRDefault="00BE54DE" w:rsidP="00DC2BCC">
      <w:pPr>
        <w:pStyle w:val="10"/>
        <w:framePr w:w="11030" w:h="1143" w:hRule="exact" w:wrap="none" w:vAnchor="page" w:hAnchor="page" w:x="496" w:y="646"/>
        <w:shd w:val="clear" w:color="auto" w:fill="auto"/>
        <w:ind w:left="100"/>
      </w:pPr>
      <w:r>
        <w:t>Отчёт за 2019 год</w:t>
      </w:r>
      <w:r>
        <w:br/>
      </w:r>
      <w:bookmarkEnd w:id="0"/>
    </w:p>
    <w:p w:rsidR="000131F8" w:rsidRDefault="00BE54DE" w:rsidP="00DC2BCC">
      <w:pPr>
        <w:pStyle w:val="20"/>
        <w:framePr w:w="11030" w:h="1143" w:hRule="exact" w:wrap="none" w:vAnchor="page" w:hAnchor="page" w:x="496" w:y="646"/>
        <w:shd w:val="clear" w:color="auto" w:fill="auto"/>
        <w:spacing w:line="210" w:lineRule="exact"/>
        <w:ind w:left="100"/>
      </w:pPr>
      <w:r>
        <w:t>(краткий отчёт)</w:t>
      </w:r>
    </w:p>
    <w:p w:rsidR="000131F8" w:rsidRDefault="00BE54DE">
      <w:pPr>
        <w:pStyle w:val="a5"/>
        <w:framePr w:wrap="none" w:vAnchor="page" w:hAnchor="page" w:x="2526" w:y="2310"/>
        <w:shd w:val="clear" w:color="auto" w:fill="auto"/>
        <w:spacing w:line="220" w:lineRule="exact"/>
      </w:pPr>
      <w:r>
        <w:t xml:space="preserve">Доходы </w:t>
      </w:r>
      <w:r>
        <w:rPr>
          <w:rStyle w:val="85pt"/>
          <w:b/>
          <w:bCs/>
        </w:rPr>
        <w:t xml:space="preserve">(тыс. руб.) </w:t>
      </w:r>
      <w:r>
        <w:t>5 038</w:t>
      </w:r>
    </w:p>
    <w:tbl>
      <w:tblPr>
        <w:tblOverlap w:val="never"/>
        <w:tblW w:w="5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0"/>
        <w:gridCol w:w="880"/>
        <w:gridCol w:w="890"/>
      </w:tblGrid>
      <w:tr w:rsidR="000131F8" w:rsidTr="00367D2B">
        <w:trPr>
          <w:trHeight w:hRule="exact" w:val="324"/>
        </w:trPr>
        <w:tc>
          <w:tcPr>
            <w:tcW w:w="3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  <w:ind w:right="260"/>
              <w:jc w:val="right"/>
            </w:pPr>
            <w:r>
              <w:rPr>
                <w:rStyle w:val="21"/>
              </w:rPr>
              <w:t>Собственные доходы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</w:pPr>
            <w:r>
              <w:rPr>
                <w:rStyle w:val="21"/>
              </w:rPr>
              <w:t>7%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  <w:jc w:val="right"/>
            </w:pPr>
            <w:r>
              <w:rPr>
                <w:rStyle w:val="21"/>
              </w:rPr>
              <w:t>349</w:t>
            </w:r>
          </w:p>
        </w:tc>
      </w:tr>
      <w:tr w:rsidR="000131F8" w:rsidTr="00367D2B">
        <w:trPr>
          <w:trHeight w:hRule="exact" w:val="313"/>
        </w:trPr>
        <w:tc>
          <w:tcPr>
            <w:tcW w:w="3790" w:type="dxa"/>
            <w:shd w:val="clear" w:color="auto" w:fill="FFFFFF"/>
            <w:vAlign w:val="center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  <w:ind w:right="260"/>
              <w:jc w:val="right"/>
            </w:pPr>
            <w:r>
              <w:rPr>
                <w:rStyle w:val="21"/>
              </w:rPr>
              <w:t>Налог на доходы физ. лиц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</w:pPr>
            <w:r>
              <w:rPr>
                <w:rStyle w:val="21"/>
              </w:rPr>
              <w:t>1%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  <w:jc w:val="right"/>
            </w:pPr>
            <w:r>
              <w:rPr>
                <w:rStyle w:val="21"/>
              </w:rPr>
              <w:t>58</w:t>
            </w:r>
          </w:p>
        </w:tc>
      </w:tr>
      <w:tr w:rsidR="000131F8" w:rsidTr="00367D2B">
        <w:trPr>
          <w:trHeight w:hRule="exact" w:val="294"/>
        </w:trPr>
        <w:tc>
          <w:tcPr>
            <w:tcW w:w="3790" w:type="dxa"/>
            <w:shd w:val="clear" w:color="auto" w:fill="FFFFFF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  <w:ind w:right="260"/>
              <w:jc w:val="right"/>
            </w:pPr>
            <w:r>
              <w:rPr>
                <w:rStyle w:val="21"/>
              </w:rPr>
              <w:t>Акцизы на бензин и ГСМ</w:t>
            </w:r>
          </w:p>
        </w:tc>
        <w:tc>
          <w:tcPr>
            <w:tcW w:w="880" w:type="dxa"/>
            <w:shd w:val="clear" w:color="auto" w:fill="FFFFFF"/>
          </w:tcPr>
          <w:p w:rsidR="000131F8" w:rsidRDefault="000131F8" w:rsidP="00DC2BCC">
            <w:pPr>
              <w:framePr w:w="5395" w:h="3202" w:wrap="none" w:vAnchor="page" w:hAnchor="page" w:x="721" w:y="2572"/>
              <w:rPr>
                <w:sz w:val="10"/>
                <w:szCs w:val="10"/>
              </w:rPr>
            </w:pPr>
          </w:p>
        </w:tc>
        <w:tc>
          <w:tcPr>
            <w:tcW w:w="890" w:type="dxa"/>
            <w:shd w:val="clear" w:color="auto" w:fill="FFFFFF"/>
            <w:vAlign w:val="bottom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  <w:jc w:val="right"/>
            </w:pPr>
            <w:r>
              <w:rPr>
                <w:rStyle w:val="21"/>
              </w:rPr>
              <w:t>0</w:t>
            </w:r>
          </w:p>
        </w:tc>
      </w:tr>
      <w:tr w:rsidR="000131F8" w:rsidTr="00367D2B">
        <w:trPr>
          <w:trHeight w:hRule="exact" w:val="304"/>
        </w:trPr>
        <w:tc>
          <w:tcPr>
            <w:tcW w:w="3790" w:type="dxa"/>
            <w:shd w:val="clear" w:color="auto" w:fill="FFFFFF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  <w:ind w:right="260"/>
              <w:jc w:val="right"/>
            </w:pPr>
            <w:r>
              <w:rPr>
                <w:rStyle w:val="21"/>
              </w:rPr>
              <w:t>Налог на имущество физ. лиц</w:t>
            </w:r>
          </w:p>
        </w:tc>
        <w:tc>
          <w:tcPr>
            <w:tcW w:w="880" w:type="dxa"/>
            <w:shd w:val="clear" w:color="auto" w:fill="FFFFFF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</w:pPr>
            <w:r>
              <w:rPr>
                <w:rStyle w:val="21"/>
              </w:rPr>
              <w:t>0%</w:t>
            </w:r>
          </w:p>
        </w:tc>
        <w:tc>
          <w:tcPr>
            <w:tcW w:w="890" w:type="dxa"/>
            <w:shd w:val="clear" w:color="auto" w:fill="FFFFFF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  <w:jc w:val="right"/>
            </w:pPr>
            <w:r>
              <w:rPr>
                <w:rStyle w:val="21"/>
              </w:rPr>
              <w:t>25</w:t>
            </w:r>
          </w:p>
        </w:tc>
      </w:tr>
      <w:tr w:rsidR="000131F8" w:rsidTr="00367D2B">
        <w:trPr>
          <w:trHeight w:hRule="exact" w:val="284"/>
        </w:trPr>
        <w:tc>
          <w:tcPr>
            <w:tcW w:w="3790" w:type="dxa"/>
            <w:shd w:val="clear" w:color="auto" w:fill="FFFFFF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  <w:ind w:right="260"/>
              <w:jc w:val="right"/>
            </w:pPr>
            <w:r>
              <w:rPr>
                <w:rStyle w:val="21"/>
              </w:rPr>
              <w:t>Земельный налог</w:t>
            </w:r>
          </w:p>
        </w:tc>
        <w:tc>
          <w:tcPr>
            <w:tcW w:w="880" w:type="dxa"/>
            <w:shd w:val="clear" w:color="auto" w:fill="FFFFFF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</w:pPr>
            <w:r>
              <w:rPr>
                <w:rStyle w:val="21"/>
              </w:rPr>
              <w:t>5%</w:t>
            </w:r>
          </w:p>
        </w:tc>
        <w:tc>
          <w:tcPr>
            <w:tcW w:w="890" w:type="dxa"/>
            <w:shd w:val="clear" w:color="auto" w:fill="FFFFFF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  <w:jc w:val="right"/>
            </w:pPr>
            <w:r>
              <w:rPr>
                <w:rStyle w:val="21"/>
              </w:rPr>
              <w:t>245</w:t>
            </w:r>
          </w:p>
        </w:tc>
      </w:tr>
      <w:tr w:rsidR="000131F8" w:rsidTr="00367D2B">
        <w:trPr>
          <w:trHeight w:hRule="exact" w:val="294"/>
        </w:trPr>
        <w:tc>
          <w:tcPr>
            <w:tcW w:w="3790" w:type="dxa"/>
            <w:shd w:val="clear" w:color="auto" w:fill="FFFFFF"/>
            <w:vAlign w:val="center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  <w:ind w:right="260"/>
              <w:jc w:val="right"/>
            </w:pPr>
            <w:r>
              <w:rPr>
                <w:rStyle w:val="21"/>
              </w:rPr>
              <w:t>Иные доходы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</w:pPr>
            <w:r>
              <w:rPr>
                <w:rStyle w:val="21"/>
              </w:rPr>
              <w:t>0%</w:t>
            </w:r>
          </w:p>
        </w:tc>
        <w:tc>
          <w:tcPr>
            <w:tcW w:w="890" w:type="dxa"/>
            <w:shd w:val="clear" w:color="auto" w:fill="FFFFFF"/>
            <w:vAlign w:val="bottom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  <w:jc w:val="right"/>
            </w:pPr>
            <w:r>
              <w:rPr>
                <w:rStyle w:val="21"/>
              </w:rPr>
              <w:t>21</w:t>
            </w:r>
          </w:p>
        </w:tc>
      </w:tr>
      <w:tr w:rsidR="000131F8" w:rsidTr="00367D2B">
        <w:trPr>
          <w:trHeight w:hRule="exact" w:val="309"/>
        </w:trPr>
        <w:tc>
          <w:tcPr>
            <w:tcW w:w="3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  <w:ind w:right="260"/>
              <w:jc w:val="right"/>
            </w:pPr>
            <w:r>
              <w:rPr>
                <w:rStyle w:val="21"/>
              </w:rPr>
              <w:t>Финансовая помощь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</w:pPr>
            <w:r>
              <w:rPr>
                <w:rStyle w:val="21"/>
              </w:rPr>
              <w:t>93%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  <w:jc w:val="right"/>
            </w:pPr>
            <w:r>
              <w:rPr>
                <w:rStyle w:val="21"/>
              </w:rPr>
              <w:t>4 689</w:t>
            </w:r>
          </w:p>
        </w:tc>
      </w:tr>
      <w:tr w:rsidR="000131F8" w:rsidTr="00367D2B">
        <w:trPr>
          <w:trHeight w:hRule="exact" w:val="313"/>
        </w:trPr>
        <w:tc>
          <w:tcPr>
            <w:tcW w:w="3790" w:type="dxa"/>
            <w:shd w:val="clear" w:color="auto" w:fill="FFFFFF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  <w:ind w:right="260"/>
              <w:jc w:val="right"/>
            </w:pPr>
            <w:r>
              <w:rPr>
                <w:rStyle w:val="21"/>
              </w:rPr>
              <w:t>Дотации из областного бюджета</w:t>
            </w:r>
          </w:p>
        </w:tc>
        <w:tc>
          <w:tcPr>
            <w:tcW w:w="880" w:type="dxa"/>
            <w:shd w:val="clear" w:color="auto" w:fill="FFFFFF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</w:pPr>
            <w:r>
              <w:rPr>
                <w:rStyle w:val="21"/>
              </w:rPr>
              <w:t>33%</w:t>
            </w:r>
          </w:p>
        </w:tc>
        <w:tc>
          <w:tcPr>
            <w:tcW w:w="890" w:type="dxa"/>
            <w:shd w:val="clear" w:color="auto" w:fill="FFFFFF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  <w:jc w:val="right"/>
            </w:pPr>
            <w:r>
              <w:rPr>
                <w:rStyle w:val="21"/>
              </w:rPr>
              <w:t>1665</w:t>
            </w:r>
          </w:p>
        </w:tc>
      </w:tr>
      <w:tr w:rsidR="000131F8" w:rsidTr="00367D2B">
        <w:trPr>
          <w:trHeight w:hRule="exact" w:val="299"/>
        </w:trPr>
        <w:tc>
          <w:tcPr>
            <w:tcW w:w="3790" w:type="dxa"/>
            <w:shd w:val="clear" w:color="auto" w:fill="FFFFFF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  <w:ind w:right="260"/>
              <w:jc w:val="right"/>
            </w:pPr>
            <w:r>
              <w:rPr>
                <w:rStyle w:val="21"/>
              </w:rPr>
              <w:t>Целевые поступления</w:t>
            </w:r>
          </w:p>
        </w:tc>
        <w:tc>
          <w:tcPr>
            <w:tcW w:w="880" w:type="dxa"/>
            <w:shd w:val="clear" w:color="auto" w:fill="FFFFFF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</w:pPr>
            <w:r>
              <w:rPr>
                <w:rStyle w:val="21"/>
              </w:rPr>
              <w:t>2%</w:t>
            </w:r>
          </w:p>
        </w:tc>
        <w:tc>
          <w:tcPr>
            <w:tcW w:w="890" w:type="dxa"/>
            <w:shd w:val="clear" w:color="auto" w:fill="FFFFFF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  <w:jc w:val="right"/>
            </w:pPr>
            <w:r>
              <w:rPr>
                <w:rStyle w:val="21"/>
              </w:rPr>
              <w:t>79</w:t>
            </w:r>
          </w:p>
        </w:tc>
      </w:tr>
      <w:tr w:rsidR="000131F8" w:rsidTr="00367D2B">
        <w:trPr>
          <w:trHeight w:hRule="exact" w:val="274"/>
        </w:trPr>
        <w:tc>
          <w:tcPr>
            <w:tcW w:w="3790" w:type="dxa"/>
            <w:shd w:val="clear" w:color="auto" w:fill="FFFFFF"/>
            <w:vAlign w:val="bottom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  <w:ind w:right="260"/>
              <w:jc w:val="right"/>
            </w:pPr>
            <w:r>
              <w:rPr>
                <w:rStyle w:val="21"/>
              </w:rPr>
              <w:t>Иные поступления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</w:pPr>
            <w:r>
              <w:rPr>
                <w:rStyle w:val="21"/>
              </w:rPr>
              <w:t>58%</w:t>
            </w:r>
          </w:p>
        </w:tc>
        <w:tc>
          <w:tcPr>
            <w:tcW w:w="890" w:type="dxa"/>
            <w:shd w:val="clear" w:color="auto" w:fill="FFFFFF"/>
            <w:vAlign w:val="bottom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  <w:jc w:val="right"/>
            </w:pPr>
            <w:r>
              <w:rPr>
                <w:rStyle w:val="21"/>
              </w:rPr>
              <w:t>2 945</w:t>
            </w:r>
          </w:p>
        </w:tc>
      </w:tr>
      <w:tr w:rsidR="000131F8" w:rsidTr="00367D2B">
        <w:trPr>
          <w:trHeight w:hRule="exact" w:val="313"/>
        </w:trPr>
        <w:tc>
          <w:tcPr>
            <w:tcW w:w="5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31F8" w:rsidRDefault="00BE54DE" w:rsidP="00DC2BCC">
            <w:pPr>
              <w:pStyle w:val="20"/>
              <w:framePr w:w="5395" w:h="3202" w:wrap="none" w:vAnchor="page" w:hAnchor="page" w:x="721" w:y="2572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1"/>
              </w:rPr>
              <w:t xml:space="preserve">Справочно: Остатки прошлого года </w:t>
            </w:r>
            <w:r>
              <w:rPr>
                <w:rStyle w:val="28pt"/>
              </w:rPr>
              <w:t>(тыс. руб.)</w:t>
            </w:r>
            <w:r w:rsidR="00AE5EDA">
              <w:rPr>
                <w:rStyle w:val="28pt"/>
              </w:rPr>
              <w:t xml:space="preserve">                          </w:t>
            </w:r>
            <w:r w:rsidR="00367D2B">
              <w:rPr>
                <w:rStyle w:val="28pt"/>
              </w:rPr>
              <w:t xml:space="preserve">  </w:t>
            </w:r>
            <w:r w:rsidR="00AE5EDA" w:rsidRPr="00367D2B">
              <w:rPr>
                <w:rStyle w:val="28pt"/>
                <w:sz w:val="20"/>
                <w:szCs w:val="20"/>
              </w:rPr>
              <w:t>132</w:t>
            </w:r>
          </w:p>
        </w:tc>
      </w:tr>
    </w:tbl>
    <w:p w:rsidR="000131F8" w:rsidRPr="00BE54DE" w:rsidRDefault="000131F8" w:rsidP="00BE54DE">
      <w:pPr>
        <w:pStyle w:val="23"/>
        <w:framePr w:w="5702" w:h="519" w:hRule="exact" w:wrap="none" w:vAnchor="page" w:hAnchor="page" w:y="5773"/>
        <w:shd w:val="clear" w:color="auto" w:fill="auto"/>
        <w:spacing w:after="12" w:line="210" w:lineRule="exact"/>
        <w:jc w:val="left"/>
      </w:pPr>
    </w:p>
    <w:p w:rsidR="000131F8" w:rsidRDefault="00D2646A" w:rsidP="00DC2BCC">
      <w:pPr>
        <w:framePr w:wrap="none" w:vAnchor="page" w:hAnchor="page" w:x="7351" w:y="234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141pt">
            <v:imagedata r:id="rId6" r:href="rId7"/>
          </v:shape>
        </w:pict>
      </w:r>
    </w:p>
    <w:p w:rsidR="000131F8" w:rsidRDefault="00BE54DE" w:rsidP="00DC2BCC">
      <w:pPr>
        <w:pStyle w:val="a7"/>
        <w:framePr w:w="864" w:h="634" w:hRule="exact" w:wrap="none" w:vAnchor="page" w:hAnchor="page" w:x="7246" w:y="4531"/>
        <w:shd w:val="clear" w:color="auto" w:fill="auto"/>
      </w:pPr>
      <w:r>
        <w:t>Финансовая</w:t>
      </w:r>
    </w:p>
    <w:p w:rsidR="000131F8" w:rsidRDefault="00BE54DE" w:rsidP="00DC2BCC">
      <w:pPr>
        <w:pStyle w:val="a7"/>
        <w:framePr w:w="864" w:h="634" w:hRule="exact" w:wrap="none" w:vAnchor="page" w:hAnchor="page" w:x="7246" w:y="4531"/>
        <w:shd w:val="clear" w:color="auto" w:fill="auto"/>
        <w:ind w:left="160"/>
      </w:pPr>
      <w:r>
        <w:t>помощь</w:t>
      </w:r>
    </w:p>
    <w:p w:rsidR="000131F8" w:rsidRDefault="00BE54DE" w:rsidP="00DC2BCC">
      <w:pPr>
        <w:pStyle w:val="26"/>
        <w:framePr w:w="864" w:h="634" w:hRule="exact" w:wrap="none" w:vAnchor="page" w:hAnchor="page" w:x="7246" w:y="4531"/>
        <w:shd w:val="clear" w:color="auto" w:fill="auto"/>
      </w:pPr>
      <w:r>
        <w:t>93</w:t>
      </w:r>
      <w:r>
        <w:rPr>
          <w:rStyle w:val="27"/>
          <w:b w:val="0"/>
          <w:bCs w:val="0"/>
        </w:rPr>
        <w:t>%</w:t>
      </w:r>
    </w:p>
    <w:p w:rsidR="000131F8" w:rsidRDefault="00BE54DE">
      <w:pPr>
        <w:pStyle w:val="a5"/>
        <w:framePr w:wrap="none" w:vAnchor="page" w:hAnchor="page" w:x="2483" w:y="6251"/>
        <w:shd w:val="clear" w:color="auto" w:fill="auto"/>
        <w:tabs>
          <w:tab w:val="left" w:leader="underscore" w:pos="2318"/>
        </w:tabs>
        <w:spacing w:line="220" w:lineRule="exact"/>
        <w:jc w:val="both"/>
      </w:pPr>
      <w:r>
        <w:rPr>
          <w:rStyle w:val="a8"/>
          <w:b/>
          <w:bCs/>
        </w:rPr>
        <w:t xml:space="preserve">Расходы </w:t>
      </w:r>
      <w:r>
        <w:rPr>
          <w:rStyle w:val="85pt0"/>
          <w:b/>
          <w:bCs/>
        </w:rPr>
        <w:t>(тыс, руб.)</w:t>
      </w:r>
      <w:r>
        <w:tab/>
      </w:r>
      <w:r w:rsidRPr="00DC2BCC">
        <w:rPr>
          <w:rStyle w:val="a8"/>
          <w:b/>
          <w:bCs/>
          <w:u w:val="none"/>
        </w:rPr>
        <w:t xml:space="preserve">4 950 </w:t>
      </w:r>
      <w:r w:rsidR="00DC2BCC">
        <w:rPr>
          <w:rStyle w:val="a8"/>
          <w:b/>
          <w:bCs/>
          <w:u w:val="none"/>
        </w:rPr>
        <w:t xml:space="preserve">                       </w:t>
      </w:r>
      <w:r w:rsidRPr="00DC2BCC">
        <w:rPr>
          <w:rStyle w:val="a8"/>
          <w:b/>
          <w:bCs/>
          <w:u w:val="none"/>
        </w:rPr>
        <w:t>Ключевые мероприятия</w:t>
      </w:r>
    </w:p>
    <w:tbl>
      <w:tblPr>
        <w:tblOverlap w:val="never"/>
        <w:tblW w:w="113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8"/>
        <w:gridCol w:w="944"/>
        <w:gridCol w:w="1038"/>
        <w:gridCol w:w="5671"/>
      </w:tblGrid>
      <w:tr w:rsidR="000131F8" w:rsidTr="00367D2B">
        <w:trPr>
          <w:trHeight w:hRule="exact" w:val="331"/>
        </w:trPr>
        <w:tc>
          <w:tcPr>
            <w:tcW w:w="37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1"/>
              </w:rPr>
              <w:t>Дорожное хозяйство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FF"/>
          </w:tcPr>
          <w:p w:rsidR="000131F8" w:rsidRDefault="000131F8" w:rsidP="007A4280">
            <w:pPr>
              <w:framePr w:w="11030" w:h="6048" w:wrap="none" w:vAnchor="page" w:hAnchor="page" w:x="466" w:y="6646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31F8" w:rsidRDefault="00367D2B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210" w:lineRule="exact"/>
              <w:ind w:right="200"/>
            </w:pPr>
            <w:r>
              <w:t xml:space="preserve">             0</w:t>
            </w:r>
          </w:p>
        </w:tc>
        <w:tc>
          <w:tcPr>
            <w:tcW w:w="5671" w:type="dxa"/>
            <w:tcBorders>
              <w:top w:val="single" w:sz="4" w:space="0" w:color="auto"/>
            </w:tcBorders>
            <w:shd w:val="clear" w:color="auto" w:fill="FFFFFF"/>
          </w:tcPr>
          <w:p w:rsidR="000131F8" w:rsidRDefault="000131F8" w:rsidP="007A4280">
            <w:pPr>
              <w:framePr w:w="11030" w:h="6048" w:wrap="none" w:vAnchor="page" w:hAnchor="page" w:x="466" w:y="6646"/>
              <w:rPr>
                <w:sz w:val="10"/>
                <w:szCs w:val="10"/>
              </w:rPr>
            </w:pPr>
          </w:p>
        </w:tc>
      </w:tr>
      <w:tr w:rsidR="000131F8" w:rsidTr="00367D2B">
        <w:trPr>
          <w:trHeight w:hRule="exact" w:val="228"/>
        </w:trPr>
        <w:tc>
          <w:tcPr>
            <w:tcW w:w="3708" w:type="dxa"/>
            <w:shd w:val="clear" w:color="auto" w:fill="FFFFFF"/>
            <w:vAlign w:val="bottom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содержание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31F8" w:rsidRDefault="000131F8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170" w:lineRule="exact"/>
              <w:ind w:left="640"/>
              <w:jc w:val="left"/>
            </w:pPr>
          </w:p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170" w:lineRule="exact"/>
              <w:ind w:left="640"/>
              <w:jc w:val="left"/>
            </w:pPr>
            <w:r>
              <w:rPr>
                <w:rStyle w:val="2BookmanOldStyle85pt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FFFFFF"/>
          </w:tcPr>
          <w:p w:rsidR="000131F8" w:rsidRPr="00BE54DE" w:rsidRDefault="00367D2B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170" w:lineRule="exact"/>
              <w:ind w:right="200"/>
            </w:pPr>
            <w:r>
              <w:t xml:space="preserve">             0</w:t>
            </w:r>
          </w:p>
        </w:tc>
        <w:tc>
          <w:tcPr>
            <w:tcW w:w="5671" w:type="dxa"/>
            <w:shd w:val="clear" w:color="auto" w:fill="FFFFFF"/>
          </w:tcPr>
          <w:p w:rsidR="000131F8" w:rsidRDefault="000131F8" w:rsidP="007A4280">
            <w:pPr>
              <w:framePr w:w="11030" w:h="6048" w:wrap="none" w:vAnchor="page" w:hAnchor="page" w:x="466" w:y="6646"/>
              <w:rPr>
                <w:sz w:val="10"/>
                <w:szCs w:val="10"/>
              </w:rPr>
            </w:pPr>
          </w:p>
        </w:tc>
      </w:tr>
      <w:tr w:rsidR="000131F8" w:rsidTr="00367D2B">
        <w:trPr>
          <w:trHeight w:hRule="exact" w:val="222"/>
        </w:trPr>
        <w:tc>
          <w:tcPr>
            <w:tcW w:w="3708" w:type="dxa"/>
            <w:shd w:val="clear" w:color="auto" w:fill="FFFFFF"/>
            <w:vAlign w:val="bottom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капитальный ремонт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31F8" w:rsidRDefault="000131F8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170" w:lineRule="exact"/>
              <w:ind w:left="640"/>
              <w:jc w:val="left"/>
            </w:pPr>
          </w:p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170" w:lineRule="exact"/>
              <w:ind w:left="640"/>
              <w:jc w:val="left"/>
            </w:pPr>
            <w:r>
              <w:rPr>
                <w:rStyle w:val="2BookmanOldStyle85pt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FFFFFF"/>
          </w:tcPr>
          <w:p w:rsidR="000131F8" w:rsidRPr="00BE54DE" w:rsidRDefault="00367D2B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170" w:lineRule="exact"/>
              <w:ind w:right="200"/>
            </w:pPr>
            <w:r>
              <w:t xml:space="preserve">              0</w:t>
            </w:r>
          </w:p>
        </w:tc>
        <w:tc>
          <w:tcPr>
            <w:tcW w:w="5671" w:type="dxa"/>
            <w:shd w:val="clear" w:color="auto" w:fill="FFFFFF"/>
          </w:tcPr>
          <w:p w:rsidR="000131F8" w:rsidRDefault="000131F8" w:rsidP="007A4280">
            <w:pPr>
              <w:framePr w:w="11030" w:h="6048" w:wrap="none" w:vAnchor="page" w:hAnchor="page" w:x="466" w:y="6646"/>
              <w:rPr>
                <w:sz w:val="10"/>
                <w:szCs w:val="10"/>
              </w:rPr>
            </w:pPr>
          </w:p>
        </w:tc>
      </w:tr>
      <w:tr w:rsidR="000131F8" w:rsidTr="00367D2B">
        <w:trPr>
          <w:trHeight w:hRule="exact" w:val="228"/>
        </w:trPr>
        <w:tc>
          <w:tcPr>
            <w:tcW w:w="3708" w:type="dxa"/>
            <w:shd w:val="clear" w:color="auto" w:fill="FFFFFF"/>
            <w:vAlign w:val="bottom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85pt"/>
              </w:rPr>
              <w:t>реконструкция и строительство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31F8" w:rsidRPr="00BE54DE" w:rsidRDefault="000131F8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170" w:lineRule="exact"/>
              <w:ind w:left="640"/>
              <w:jc w:val="left"/>
            </w:pPr>
          </w:p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170" w:lineRule="exact"/>
              <w:ind w:left="640"/>
              <w:jc w:val="left"/>
            </w:pPr>
            <w:r>
              <w:rPr>
                <w:rStyle w:val="2BookmanOldStyle85pt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31F8" w:rsidRPr="00BE54DE" w:rsidRDefault="000131F8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170" w:lineRule="exact"/>
              <w:ind w:right="200"/>
            </w:pPr>
          </w:p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2BookmanOldStyle85pt"/>
                <w:lang w:val="en-US" w:eastAsia="en-US" w:bidi="en-US"/>
              </w:rPr>
              <w:t>i</w:t>
            </w:r>
          </w:p>
        </w:tc>
        <w:tc>
          <w:tcPr>
            <w:tcW w:w="5671" w:type="dxa"/>
            <w:shd w:val="clear" w:color="auto" w:fill="FFFFFF"/>
          </w:tcPr>
          <w:p w:rsidR="000131F8" w:rsidRDefault="000131F8" w:rsidP="007A4280">
            <w:pPr>
              <w:framePr w:w="11030" w:h="6048" w:wrap="none" w:vAnchor="page" w:hAnchor="page" w:x="466" w:y="6646"/>
              <w:rPr>
                <w:sz w:val="10"/>
                <w:szCs w:val="10"/>
              </w:rPr>
            </w:pPr>
          </w:p>
        </w:tc>
      </w:tr>
      <w:tr w:rsidR="000131F8" w:rsidTr="00367D2B">
        <w:trPr>
          <w:trHeight w:hRule="exact" w:val="91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1"/>
              </w:rPr>
              <w:t>ЖКХ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21"/>
              </w:rPr>
              <w:t>46%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1"/>
              </w:rPr>
              <w:t>2 267</w:t>
            </w:r>
          </w:p>
        </w:tc>
        <w:tc>
          <w:tcPr>
            <w:tcW w:w="56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288" w:lineRule="exact"/>
              <w:ind w:left="180"/>
              <w:jc w:val="left"/>
            </w:pPr>
            <w:r>
              <w:rPr>
                <w:rStyle w:val="21"/>
              </w:rPr>
              <w:t>Жилищное хозяйство 435 тыс. руб.; Коммунальное хозяйство 745 тыс. руб.; Уличное освещение и благоустройство территории поселения 1087 тыс. руб.</w:t>
            </w:r>
          </w:p>
        </w:tc>
      </w:tr>
      <w:tr w:rsidR="000131F8" w:rsidTr="00367D2B">
        <w:trPr>
          <w:trHeight w:hRule="exact" w:val="91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1"/>
              </w:rPr>
              <w:t>Культура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FF"/>
          </w:tcPr>
          <w:p w:rsidR="000131F8" w:rsidRDefault="000131F8" w:rsidP="007A4280">
            <w:pPr>
              <w:framePr w:w="11030" w:h="6048" w:wrap="none" w:vAnchor="page" w:hAnchor="page" w:x="466" w:y="6646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1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</w:tcBorders>
            <w:shd w:val="clear" w:color="auto" w:fill="FFFFFF"/>
          </w:tcPr>
          <w:p w:rsidR="000131F8" w:rsidRDefault="000131F8" w:rsidP="007A4280">
            <w:pPr>
              <w:framePr w:w="11030" w:h="6048" w:wrap="none" w:vAnchor="page" w:hAnchor="page" w:x="466" w:y="6646"/>
              <w:rPr>
                <w:sz w:val="10"/>
                <w:szCs w:val="10"/>
              </w:rPr>
            </w:pPr>
          </w:p>
        </w:tc>
      </w:tr>
      <w:tr w:rsidR="000131F8" w:rsidTr="00367D2B">
        <w:trPr>
          <w:trHeight w:hRule="exact" w:val="311"/>
        </w:trPr>
        <w:tc>
          <w:tcPr>
            <w:tcW w:w="37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1"/>
              </w:rPr>
              <w:t>Первичный воинский учет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210" w:lineRule="exact"/>
            </w:pPr>
            <w:r>
              <w:rPr>
                <w:rStyle w:val="21"/>
              </w:rPr>
              <w:t>2%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1"/>
              </w:rPr>
              <w:t>79</w:t>
            </w:r>
          </w:p>
        </w:tc>
        <w:tc>
          <w:tcPr>
            <w:tcW w:w="5671" w:type="dxa"/>
            <w:tcBorders>
              <w:top w:val="single" w:sz="4" w:space="0" w:color="auto"/>
            </w:tcBorders>
            <w:shd w:val="clear" w:color="auto" w:fill="FFFFFF"/>
          </w:tcPr>
          <w:p w:rsidR="000131F8" w:rsidRPr="00367D2B" w:rsidRDefault="00367D2B" w:rsidP="007A4280">
            <w:pPr>
              <w:framePr w:w="11030" w:h="6048" w:wrap="none" w:vAnchor="page" w:hAnchor="page" w:x="466" w:y="6646"/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     </w:t>
            </w:r>
            <w:r>
              <w:rPr>
                <w:sz w:val="16"/>
                <w:szCs w:val="16"/>
              </w:rPr>
              <w:t>Субвенции и</w:t>
            </w:r>
            <w:r w:rsidRPr="00367D2B">
              <w:rPr>
                <w:sz w:val="16"/>
                <w:szCs w:val="16"/>
              </w:rPr>
              <w:t>з областного бюджета</w:t>
            </w:r>
          </w:p>
        </w:tc>
      </w:tr>
      <w:tr w:rsidR="000131F8" w:rsidTr="00367D2B">
        <w:trPr>
          <w:trHeight w:hRule="exact" w:val="91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1"/>
              </w:rPr>
              <w:t>Межбюджетные трансферты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21"/>
              </w:rPr>
              <w:t>12%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1"/>
              </w:rPr>
              <w:t>571</w:t>
            </w:r>
          </w:p>
        </w:tc>
        <w:tc>
          <w:tcPr>
            <w:tcW w:w="56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1"/>
              </w:rPr>
              <w:t>Передача полномочий ОМС и культура</w:t>
            </w:r>
          </w:p>
        </w:tc>
      </w:tr>
      <w:tr w:rsidR="000131F8" w:rsidTr="00367D2B">
        <w:trPr>
          <w:trHeight w:hRule="exact" w:val="90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1"/>
              </w:rPr>
              <w:t>Содержание администрации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21"/>
              </w:rPr>
              <w:t>37%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1"/>
              </w:rPr>
              <w:t>1811</w:t>
            </w:r>
          </w:p>
        </w:tc>
        <w:tc>
          <w:tcPr>
            <w:tcW w:w="56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1F8" w:rsidRDefault="000131F8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77" w:lineRule="exact"/>
              <w:jc w:val="both"/>
            </w:pPr>
          </w:p>
        </w:tc>
      </w:tr>
      <w:tr w:rsidR="000131F8" w:rsidTr="00367D2B">
        <w:trPr>
          <w:trHeight w:hRule="exact" w:val="91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1"/>
              </w:rPr>
              <w:t>Иные расходы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210" w:lineRule="exact"/>
            </w:pPr>
            <w:r>
              <w:rPr>
                <w:rStyle w:val="21"/>
              </w:rPr>
              <w:t>4%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1"/>
              </w:rPr>
              <w:t>222</w:t>
            </w:r>
          </w:p>
        </w:tc>
        <w:tc>
          <w:tcPr>
            <w:tcW w:w="56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288" w:lineRule="exact"/>
              <w:ind w:left="180"/>
              <w:jc w:val="left"/>
            </w:pPr>
            <w:r>
              <w:rPr>
                <w:rStyle w:val="21"/>
              </w:rPr>
              <w:t>Национальная безопасность, Социальная политика, Физическая культура и спорт</w:t>
            </w:r>
          </w:p>
        </w:tc>
      </w:tr>
      <w:tr w:rsidR="000131F8" w:rsidTr="00367D2B">
        <w:trPr>
          <w:trHeight w:hRule="exact" w:val="331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1F8" w:rsidRDefault="000131F8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210" w:lineRule="exact"/>
              <w:jc w:val="left"/>
            </w:pPr>
          </w:p>
        </w:tc>
      </w:tr>
      <w:tr w:rsidR="000131F8" w:rsidTr="00367D2B">
        <w:trPr>
          <w:trHeight w:hRule="exact" w:val="311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1F8" w:rsidRDefault="00BE54DE" w:rsidP="007A4280">
            <w:pPr>
              <w:pStyle w:val="20"/>
              <w:framePr w:w="11030" w:h="6048" w:wrap="none" w:vAnchor="page" w:hAnchor="page" w:x="466" w:y="6646"/>
              <w:shd w:val="clear" w:color="auto" w:fill="auto"/>
              <w:spacing w:line="220" w:lineRule="exact"/>
            </w:pPr>
            <w:r>
              <w:rPr>
                <w:rStyle w:val="211pt"/>
              </w:rPr>
              <w:t>Участие в Программе поддержки местных инициатив</w:t>
            </w:r>
          </w:p>
        </w:tc>
      </w:tr>
    </w:tbl>
    <w:p w:rsidR="000131F8" w:rsidRDefault="000131F8" w:rsidP="00BE54DE">
      <w:pPr>
        <w:pStyle w:val="40"/>
        <w:framePr w:w="11030" w:h="506" w:hRule="exact" w:wrap="none" w:vAnchor="page" w:hAnchor="page" w:y="12646"/>
        <w:shd w:val="clear" w:color="auto" w:fill="auto"/>
        <w:tabs>
          <w:tab w:val="left" w:leader="hyphen" w:pos="9335"/>
        </w:tabs>
        <w:spacing w:before="0" w:line="200" w:lineRule="exact"/>
      </w:pPr>
    </w:p>
    <w:p w:rsidR="000131F8" w:rsidRDefault="00D75201">
      <w:pPr>
        <w:rPr>
          <w:sz w:val="2"/>
          <w:szCs w:val="2"/>
        </w:rPr>
      </w:pPr>
      <w:r w:rsidRPr="00D75201">
        <w:rPr>
          <w:noProof/>
          <w:sz w:val="2"/>
          <w:szCs w:val="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0.2pt;margin-top:78pt;width:223.55pt;height:20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D75201" w:rsidRDefault="00D75201">
                  <w:r>
                    <w:rPr>
                      <w:rStyle w:val="2Calibri105pt"/>
                    </w:rPr>
                    <w:t>(краткий отчёт для граждан)</w:t>
                  </w:r>
                </w:p>
              </w:txbxContent>
            </v:textbox>
          </v:shape>
        </w:pict>
      </w:r>
    </w:p>
    <w:sectPr w:rsidR="000131F8" w:rsidSect="000131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8F3" w:rsidRDefault="000B58F3" w:rsidP="000131F8">
      <w:r>
        <w:separator/>
      </w:r>
    </w:p>
  </w:endnote>
  <w:endnote w:type="continuationSeparator" w:id="1">
    <w:p w:rsidR="000B58F3" w:rsidRDefault="000B58F3" w:rsidP="00013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8F3" w:rsidRDefault="000B58F3"/>
  </w:footnote>
  <w:footnote w:type="continuationSeparator" w:id="1">
    <w:p w:rsidR="000B58F3" w:rsidRDefault="000B58F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131F8"/>
    <w:rsid w:val="000131F8"/>
    <w:rsid w:val="000949BB"/>
    <w:rsid w:val="000B58F3"/>
    <w:rsid w:val="00145AAB"/>
    <w:rsid w:val="00250EAC"/>
    <w:rsid w:val="00367D2B"/>
    <w:rsid w:val="00381FA3"/>
    <w:rsid w:val="00562C78"/>
    <w:rsid w:val="005F3A30"/>
    <w:rsid w:val="007A4280"/>
    <w:rsid w:val="00AE5EDA"/>
    <w:rsid w:val="00BE54DE"/>
    <w:rsid w:val="00C10018"/>
    <w:rsid w:val="00D2646A"/>
    <w:rsid w:val="00D75201"/>
    <w:rsid w:val="00DC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31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31F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131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131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sid w:val="000131F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5pt">
    <w:name w:val="Подпись к таблице + 8;5 pt"/>
    <w:basedOn w:val="a4"/>
    <w:rsid w:val="000131F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">
    <w:name w:val="Основной текст (2)"/>
    <w:basedOn w:val="2"/>
    <w:rsid w:val="000131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"/>
    <w:basedOn w:val="2"/>
    <w:rsid w:val="000131F8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0131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Подпись к таблице (2)"/>
    <w:basedOn w:val="22"/>
    <w:rsid w:val="000131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131F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1">
    <w:name w:val="Подпись к таблице (3)"/>
    <w:basedOn w:val="3"/>
    <w:rsid w:val="000131F8"/>
    <w:rPr>
      <w:color w:val="000000"/>
      <w:spacing w:val="0"/>
      <w:w w:val="100"/>
      <w:position w:val="0"/>
    </w:rPr>
  </w:style>
  <w:style w:type="character" w:customStyle="1" w:styleId="a6">
    <w:name w:val="Подпись к картинке_"/>
    <w:basedOn w:val="a0"/>
    <w:link w:val="a7"/>
    <w:rsid w:val="000131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Подпись к картинке (2)_"/>
    <w:basedOn w:val="a0"/>
    <w:link w:val="26"/>
    <w:rsid w:val="000131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7">
    <w:name w:val="Подпись к картинке (2)"/>
    <w:basedOn w:val="25"/>
    <w:rsid w:val="000131F8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">
    <w:name w:val="Основной текст (2)"/>
    <w:basedOn w:val="2"/>
    <w:rsid w:val="000131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0131F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4">
    <w:name w:val="Основной текст (3)"/>
    <w:basedOn w:val="32"/>
    <w:rsid w:val="000131F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0131F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5pt0">
    <w:name w:val="Подпись к таблице + 8;5 pt"/>
    <w:basedOn w:val="a4"/>
    <w:rsid w:val="000131F8"/>
    <w:rPr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0131F8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BookmanOldStyle85pt">
    <w:name w:val="Основной текст (2) + Bookman Old Style;8;5 pt"/>
    <w:basedOn w:val="2"/>
    <w:rsid w:val="000131F8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">
    <w:name w:val="Основной текст (2)"/>
    <w:basedOn w:val="2"/>
    <w:rsid w:val="000131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0131F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131F8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"/>
    <w:rsid w:val="000131F8"/>
    <w:rPr>
      <w:i/>
      <w:iCs/>
      <w:color w:val="000000"/>
      <w:spacing w:val="0"/>
      <w:w w:val="100"/>
      <w:position w:val="0"/>
    </w:rPr>
  </w:style>
  <w:style w:type="paragraph" w:customStyle="1" w:styleId="10">
    <w:name w:val="Заголовок №1"/>
    <w:basedOn w:val="a"/>
    <w:link w:val="1"/>
    <w:rsid w:val="000131F8"/>
    <w:pPr>
      <w:shd w:val="clear" w:color="auto" w:fill="FFFFFF"/>
      <w:spacing w:line="403" w:lineRule="exact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20">
    <w:name w:val="Основной текст (2)"/>
    <w:basedOn w:val="a"/>
    <w:link w:val="2"/>
    <w:rsid w:val="000131F8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a5">
    <w:name w:val="Подпись к таблице"/>
    <w:basedOn w:val="a"/>
    <w:link w:val="a4"/>
    <w:rsid w:val="000131F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3">
    <w:name w:val="Подпись к таблице (2)"/>
    <w:basedOn w:val="a"/>
    <w:link w:val="22"/>
    <w:rsid w:val="000131F8"/>
    <w:pPr>
      <w:shd w:val="clear" w:color="auto" w:fill="FFFFFF"/>
      <w:spacing w:after="60"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Подпись к таблице (3)"/>
    <w:basedOn w:val="a"/>
    <w:link w:val="3"/>
    <w:rsid w:val="000131F8"/>
    <w:pPr>
      <w:shd w:val="clear" w:color="auto" w:fill="FFFFFF"/>
      <w:spacing w:before="60" w:line="0" w:lineRule="atLeast"/>
      <w:jc w:val="right"/>
    </w:pPr>
    <w:rPr>
      <w:rFonts w:ascii="Bookman Old Style" w:eastAsia="Bookman Old Style" w:hAnsi="Bookman Old Style" w:cs="Bookman Old Style"/>
      <w:sz w:val="17"/>
      <w:szCs w:val="17"/>
      <w:lang w:val="en-US" w:eastAsia="en-US" w:bidi="en-US"/>
    </w:rPr>
  </w:style>
  <w:style w:type="paragraph" w:customStyle="1" w:styleId="a7">
    <w:name w:val="Подпись к картинке"/>
    <w:basedOn w:val="a"/>
    <w:link w:val="a6"/>
    <w:rsid w:val="000131F8"/>
    <w:pPr>
      <w:shd w:val="clear" w:color="auto" w:fill="FFFFFF"/>
      <w:spacing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26">
    <w:name w:val="Подпись к картинке (2)"/>
    <w:basedOn w:val="a"/>
    <w:link w:val="25"/>
    <w:rsid w:val="000131F8"/>
    <w:pPr>
      <w:shd w:val="clear" w:color="auto" w:fill="FFFFFF"/>
      <w:spacing w:line="192" w:lineRule="exact"/>
      <w:jc w:val="center"/>
    </w:pPr>
    <w:rPr>
      <w:rFonts w:ascii="Calibri" w:eastAsia="Calibri" w:hAnsi="Calibri" w:cs="Calibri"/>
      <w:sz w:val="15"/>
      <w:szCs w:val="15"/>
    </w:rPr>
  </w:style>
  <w:style w:type="paragraph" w:customStyle="1" w:styleId="33">
    <w:name w:val="Основной текст (3)"/>
    <w:basedOn w:val="a"/>
    <w:link w:val="32"/>
    <w:rsid w:val="000131F8"/>
    <w:pPr>
      <w:shd w:val="clear" w:color="auto" w:fill="FFFFFF"/>
      <w:spacing w:before="120" w:line="0" w:lineRule="atLeas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40">
    <w:name w:val="Основной текст (4)"/>
    <w:basedOn w:val="a"/>
    <w:link w:val="4"/>
    <w:rsid w:val="000131F8"/>
    <w:pPr>
      <w:shd w:val="clear" w:color="auto" w:fill="FFFFFF"/>
      <w:spacing w:before="24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52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201"/>
    <w:rPr>
      <w:rFonts w:ascii="Tahoma" w:hAnsi="Tahoma" w:cs="Tahoma"/>
      <w:color w:val="000000"/>
      <w:sz w:val="16"/>
      <w:szCs w:val="16"/>
    </w:rPr>
  </w:style>
  <w:style w:type="character" w:customStyle="1" w:styleId="2Calibri105pt">
    <w:name w:val="Основной текст (2) + Calibri;10;5 pt"/>
    <w:basedOn w:val="a0"/>
    <w:rsid w:val="00D7520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2020-04-03T12:09:00Z</dcterms:created>
  <dcterms:modified xsi:type="dcterms:W3CDTF">2020-04-15T08:55:00Z</dcterms:modified>
</cp:coreProperties>
</file>